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40802347"/>
        <w:placeholder>
          <w:docPart w:val="DefaultPlaceholder_1082065158"/>
        </w:placeholder>
      </w:sdtPr>
      <w:sdtEndPr>
        <w:rPr>
          <w:rFonts w:asciiTheme="minorHAnsi" w:eastAsiaTheme="minorHAnsi" w:hAnsiTheme="minorHAnsi" w:cstheme="minorBidi"/>
          <w:b w:val="0"/>
          <w:bCs w:val="0"/>
          <w:sz w:val="22"/>
          <w:szCs w:val="22"/>
        </w:rPr>
      </w:sdtEndPr>
      <w:sdtContent>
        <w:p w:rsidR="000B04FB" w:rsidRPr="000B04FB" w:rsidRDefault="000B04FB">
          <w:pPr>
            <w:pStyle w:val="Heading2"/>
            <w:rPr>
              <w:rFonts w:eastAsia="Times New Roman"/>
            </w:rPr>
          </w:pPr>
          <w:r w:rsidRPr="000B04FB">
            <w:rPr>
              <w:rFonts w:eastAsia="Times New Roman"/>
            </w:rPr>
            <w:t>Graduation Ceremony for B20 Second Degree Students</w:t>
          </w:r>
        </w:p>
        <w:p w:rsidR="000B04FB" w:rsidRPr="000B04FB" w:rsidRDefault="000B04FB">
          <w:pPr>
            <w:rPr>
              <w:rFonts w:ascii="Times New Roman" w:eastAsia="Times New Roman" w:hAnsi="Times New Roman" w:cs="Times New Roman"/>
            </w:rPr>
          </w:pPr>
        </w:p>
        <w:p w:rsidR="000B04FB" w:rsidRPr="000B04FB" w:rsidRDefault="000B04FB">
          <w:pPr>
            <w:divId w:val="1403525183"/>
            <w:rPr>
              <w:rFonts w:ascii="Times New Roman" w:eastAsia="Times New Roman" w:hAnsi="Times New Roman" w:cs="Times New Roman"/>
            </w:rPr>
          </w:pPr>
          <w:r w:rsidRPr="000B04FB">
            <w:rPr>
              <w:rFonts w:ascii="Times New Roman" w:eastAsia="Times New Roman" w:hAnsi="Times New Roman" w:cs="Times New Roman"/>
            </w:rPr>
            <w:t>On January 7th, DTU held a graduation ceremony for B20 second degree students, attended by the DTU Board of Provost, Deans of faculties, DTU Center Directors, 81 graduates and their parents.</w:t>
          </w:r>
        </w:p>
        <w:p w:rsidR="000B04FB" w:rsidRPr="000B04FB" w:rsidRDefault="000B04FB">
          <w:pPr>
            <w:divId w:val="976103998"/>
            <w:rPr>
              <w:rFonts w:ascii="Times New Roman" w:eastAsia="Times New Roman" w:hAnsi="Times New Roman" w:cs="Times New Roman"/>
            </w:rPr>
          </w:pPr>
          <w:r w:rsidRPr="000B04FB">
            <w:rPr>
              <w:rFonts w:ascii="Times New Roman" w:eastAsia="Times New Roman" w:hAnsi="Times New Roman" w:cs="Times New Roman"/>
            </w:rPr>
            <w:t> </w:t>
          </w:r>
        </w:p>
        <w:p w:rsidR="000B04FB" w:rsidRPr="000B04FB" w:rsidRDefault="000B04FB">
          <w:pPr>
            <w:jc w:val="center"/>
            <w:rPr>
              <w:rFonts w:ascii="Times New Roman" w:eastAsia="Times New Roman" w:hAnsi="Times New Roman" w:cs="Times New Roman"/>
            </w:rPr>
          </w:pPr>
          <w:r w:rsidRPr="000B04FB">
            <w:rPr>
              <w:rFonts w:ascii="Times New Roman" w:eastAsia="Times New Roman" w:hAnsi="Times New Roman" w:cs="Times New Roman"/>
              <w:noProof/>
            </w:rPr>
            <w:drawing>
              <wp:inline distT="0" distB="0" distL="0" distR="0" wp14:anchorId="7771879E" wp14:editId="596CA38B">
                <wp:extent cx="3890645" cy="2441575"/>
                <wp:effectExtent l="0" t="0" r="0" b="0"/>
                <wp:docPr id="1" name="Picture 1" descr="http://news.duytan.edu.vn/uploads/294A679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6796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90645" cy="2441575"/>
                        </a:xfrm>
                        <a:prstGeom prst="rect">
                          <a:avLst/>
                        </a:prstGeom>
                        <a:noFill/>
                        <a:ln>
                          <a:noFill/>
                        </a:ln>
                      </pic:spPr>
                    </pic:pic>
                  </a:graphicData>
                </a:graphic>
              </wp:inline>
            </w:drawing>
          </w:r>
        </w:p>
        <w:p w:rsidR="000B04FB" w:rsidRPr="000B04FB" w:rsidRDefault="000B04FB">
          <w:pPr>
            <w:jc w:val="center"/>
            <w:rPr>
              <w:rFonts w:ascii="Times New Roman" w:eastAsia="Times New Roman" w:hAnsi="Times New Roman" w:cs="Times New Roman"/>
            </w:rPr>
          </w:pPr>
          <w:r w:rsidRPr="000B04FB">
            <w:rPr>
              <w:rStyle w:val="Emphasis"/>
              <w:rFonts w:ascii="Times New Roman" w:eastAsia="Times New Roman" w:hAnsi="Times New Roman" w:cs="Times New Roman"/>
            </w:rPr>
            <w:t>Mr. Ho Ha Dong, Vice-Director of the Center of the e-Learning and Second Degree Center </w:t>
          </w:r>
        </w:p>
        <w:p w:rsidR="000B04FB" w:rsidRPr="000B04FB" w:rsidRDefault="000B04FB">
          <w:pPr>
            <w:divId w:val="855507425"/>
            <w:rPr>
              <w:rFonts w:ascii="Times New Roman" w:eastAsia="Times New Roman" w:hAnsi="Times New Roman" w:cs="Times New Roman"/>
            </w:rPr>
          </w:pPr>
        </w:p>
        <w:p w:rsidR="000B04FB" w:rsidRPr="000B04FB" w:rsidRDefault="000B04FB">
          <w:pPr>
            <w:divId w:val="495457060"/>
            <w:rPr>
              <w:rFonts w:ascii="Times New Roman" w:eastAsia="Times New Roman" w:hAnsi="Times New Roman" w:cs="Times New Roman"/>
            </w:rPr>
          </w:pPr>
          <w:r w:rsidRPr="000B04FB">
            <w:rPr>
              <w:rFonts w:ascii="Times New Roman" w:eastAsia="Times New Roman" w:hAnsi="Times New Roman" w:cs="Times New Roman"/>
            </w:rPr>
            <w:t>Mr. Ho Ha Dong, Vice-Director of the Center of the e-Learning and Second Degree Center, reported that, since the Ministry of Education and Training first authorized second degree programs at DTU in  2003, the university has offered 12 new courses with nearly 5,000 enrollees and graduated 2,500 highly-qualified graduates from 10 Second Degree courses.</w:t>
          </w:r>
        </w:p>
        <w:p w:rsidR="000B04FB" w:rsidRPr="000B04FB" w:rsidRDefault="000B04FB">
          <w:pPr>
            <w:jc w:val="center"/>
            <w:rPr>
              <w:rFonts w:ascii="Times New Roman" w:eastAsia="Times New Roman" w:hAnsi="Times New Roman" w:cs="Times New Roman"/>
            </w:rPr>
          </w:pPr>
          <w:r w:rsidRPr="000B04FB">
            <w:rPr>
              <w:rFonts w:ascii="Times New Roman" w:eastAsia="Times New Roman" w:hAnsi="Times New Roman" w:cs="Times New Roman"/>
            </w:rPr>
            <w:t> </w:t>
          </w:r>
        </w:p>
        <w:p w:rsidR="000B04FB" w:rsidRPr="000B04FB" w:rsidRDefault="000B04FB">
          <w:pPr>
            <w:jc w:val="center"/>
            <w:rPr>
              <w:rFonts w:ascii="Times New Roman" w:eastAsia="Times New Roman" w:hAnsi="Times New Roman" w:cs="Times New Roman"/>
            </w:rPr>
          </w:pPr>
          <w:r w:rsidRPr="000B04FB">
            <w:rPr>
              <w:rFonts w:ascii="Times New Roman" w:eastAsia="Times New Roman" w:hAnsi="Times New Roman" w:cs="Times New Roman"/>
              <w:noProof/>
            </w:rPr>
            <w:drawing>
              <wp:inline distT="0" distB="0" distL="0" distR="0" wp14:anchorId="37CB01F5" wp14:editId="0216F484">
                <wp:extent cx="3890645" cy="2441575"/>
                <wp:effectExtent l="0" t="0" r="0" b="0"/>
                <wp:docPr id="2" name="Picture 2" descr="http://news.duytan.edu.vn/uploads/294A67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6799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90645" cy="2441575"/>
                        </a:xfrm>
                        <a:prstGeom prst="rect">
                          <a:avLst/>
                        </a:prstGeom>
                        <a:noFill/>
                        <a:ln>
                          <a:noFill/>
                        </a:ln>
                      </pic:spPr>
                    </pic:pic>
                  </a:graphicData>
                </a:graphic>
              </wp:inline>
            </w:drawing>
          </w:r>
        </w:p>
        <w:p w:rsidR="000B04FB" w:rsidRPr="000B04FB" w:rsidRDefault="000B04FB">
          <w:pPr>
            <w:jc w:val="center"/>
            <w:rPr>
              <w:rFonts w:ascii="Times New Roman" w:eastAsia="Times New Roman" w:hAnsi="Times New Roman" w:cs="Times New Roman"/>
            </w:rPr>
          </w:pPr>
          <w:r w:rsidRPr="000B04FB">
            <w:rPr>
              <w:rStyle w:val="Emphasis"/>
              <w:rFonts w:ascii="Times New Roman" w:eastAsia="Times New Roman" w:hAnsi="Times New Roman" w:cs="Times New Roman"/>
            </w:rPr>
            <w:t>New graduates receive diplomas and gifts</w:t>
          </w:r>
        </w:p>
        <w:p w:rsidR="000B04FB" w:rsidRPr="000B04FB" w:rsidRDefault="000B04FB">
          <w:pPr>
            <w:divId w:val="1761943487"/>
            <w:rPr>
              <w:rFonts w:ascii="Times New Roman" w:eastAsia="Times New Roman" w:hAnsi="Times New Roman" w:cs="Times New Roman"/>
            </w:rPr>
          </w:pPr>
        </w:p>
        <w:p w:rsidR="000B04FB" w:rsidRPr="000B04FB" w:rsidRDefault="000B04FB">
          <w:pPr>
            <w:divId w:val="2054185434"/>
            <w:rPr>
              <w:rFonts w:ascii="Times New Roman" w:eastAsia="Times New Roman" w:hAnsi="Times New Roman" w:cs="Times New Roman"/>
            </w:rPr>
          </w:pPr>
          <w:r w:rsidRPr="000B04FB">
            <w:rPr>
              <w:rFonts w:ascii="Times New Roman" w:eastAsia="Times New Roman" w:hAnsi="Times New Roman" w:cs="Times New Roman"/>
            </w:rPr>
            <w:t>There were 81 graduates this January, including 7 from the B19 course and 2 from B18. Among the 81 graduates, there were 16 students rated excellent, 26 very good, 36 good and 3 moderate. Four valedictorians from Business Accounting, Audit Accounting, Business Administration, and Tourism and Travel Management received certificates of merit and gifts from the Board of Provosts. </w:t>
          </w:r>
        </w:p>
        <w:p w:rsidR="000B04FB" w:rsidRPr="000B04FB" w:rsidRDefault="000B04FB">
          <w:pPr>
            <w:divId w:val="97918385"/>
            <w:rPr>
              <w:rFonts w:ascii="Times New Roman" w:eastAsia="Times New Roman" w:hAnsi="Times New Roman" w:cs="Times New Roman"/>
            </w:rPr>
          </w:pPr>
        </w:p>
        <w:p w:rsidR="000B04FB" w:rsidRPr="000B04FB" w:rsidRDefault="000B04FB">
          <w:pPr>
            <w:divId w:val="287662749"/>
            <w:rPr>
              <w:rFonts w:ascii="Times New Roman" w:eastAsia="Times New Roman" w:hAnsi="Times New Roman" w:cs="Times New Roman"/>
            </w:rPr>
          </w:pPr>
          <w:r w:rsidRPr="000B04FB">
            <w:rPr>
              <w:rFonts w:ascii="Times New Roman" w:eastAsia="Times New Roman" w:hAnsi="Times New Roman" w:cs="Times New Roman"/>
            </w:rPr>
            <w:t xml:space="preserve">Le Ngoc Diep of B20QTH said: </w:t>
          </w:r>
          <w:r w:rsidRPr="000B04FB">
            <w:rPr>
              <w:rStyle w:val="Emphasis"/>
              <w:rFonts w:ascii="Times New Roman" w:eastAsia="Times New Roman" w:hAnsi="Times New Roman" w:cs="Times New Roman"/>
            </w:rPr>
            <w:t>“The certificates result from our hard work and the strong support of our dedicated DTU lecturers, our families and colleagues. After two years of study, we are equipped with latest learning and professional skills which are vital in our future careers. We will use this knowledge to improve the quality of our work and get the best out of our jobs and lives.”</w:t>
          </w:r>
        </w:p>
        <w:p w:rsidR="000B04FB" w:rsidRPr="000B04FB" w:rsidRDefault="000B04FB">
          <w:pPr>
            <w:divId w:val="1027563374"/>
            <w:rPr>
              <w:rFonts w:ascii="Times New Roman" w:eastAsia="Times New Roman" w:hAnsi="Times New Roman" w:cs="Times New Roman"/>
            </w:rPr>
          </w:pPr>
        </w:p>
        <w:p w:rsidR="000B04FB" w:rsidRPr="000B04FB" w:rsidRDefault="000B04FB">
          <w:pPr>
            <w:divId w:val="488210131"/>
            <w:rPr>
              <w:rFonts w:ascii="Times New Roman" w:eastAsia="Times New Roman" w:hAnsi="Times New Roman" w:cs="Times New Roman"/>
            </w:rPr>
          </w:pPr>
          <w:r w:rsidRPr="000B04FB">
            <w:rPr>
              <w:rStyle w:val="Emphasis"/>
              <w:rFonts w:ascii="Times New Roman" w:eastAsia="Times New Roman" w:hAnsi="Times New Roman" w:cs="Times New Roman"/>
            </w:rPr>
            <w:t>(Media Center)</w:t>
          </w:r>
        </w:p>
        <w:p w:rsidR="008F5A62" w:rsidRDefault="000B04FB"/>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FB" w:rsidRDefault="000B04FB" w:rsidP="000B04FB">
      <w:pPr>
        <w:spacing w:after="0" w:line="240" w:lineRule="auto"/>
      </w:pPr>
      <w:r>
        <w:separator/>
      </w:r>
    </w:p>
  </w:endnote>
  <w:endnote w:type="continuationSeparator" w:id="0">
    <w:p w:rsidR="000B04FB" w:rsidRDefault="000B04FB" w:rsidP="000B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FB" w:rsidRDefault="000B0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FB" w:rsidRPr="000B04FB" w:rsidRDefault="000B04FB" w:rsidP="000B04FB">
    <w:pPr>
      <w:pStyle w:val="Footer"/>
      <w:jc w:val="right"/>
      <w:rPr>
        <w:color w:val="000000"/>
        <w:sz w:val="20"/>
      </w:rPr>
    </w:pPr>
    <w:r w:rsidRPr="000B04FB">
      <w:rPr>
        <w:color w:val="000000"/>
        <w:sz w:val="20"/>
      </w:rPr>
      <w:fldChar w:fldCharType="begin"/>
    </w:r>
    <w:r w:rsidRPr="000B04FB">
      <w:rPr>
        <w:color w:val="000000"/>
        <w:sz w:val="20"/>
      </w:rPr>
      <w:instrText xml:space="preserve"> PAGE  \* MERGEFORMAT </w:instrText>
    </w:r>
    <w:r w:rsidRPr="000B04FB">
      <w:rPr>
        <w:color w:val="000000"/>
        <w:sz w:val="20"/>
      </w:rPr>
      <w:fldChar w:fldCharType="separate"/>
    </w:r>
    <w:r w:rsidRPr="000B04FB">
      <w:rPr>
        <w:noProof/>
        <w:color w:val="000000"/>
        <w:sz w:val="20"/>
      </w:rPr>
      <w:t>1</w:t>
    </w:r>
    <w:r w:rsidRPr="000B04F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FB" w:rsidRDefault="000B0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FB" w:rsidRDefault="000B04FB" w:rsidP="000B04FB">
      <w:pPr>
        <w:spacing w:after="0" w:line="240" w:lineRule="auto"/>
      </w:pPr>
      <w:r>
        <w:separator/>
      </w:r>
    </w:p>
  </w:footnote>
  <w:footnote w:type="continuationSeparator" w:id="0">
    <w:p w:rsidR="000B04FB" w:rsidRDefault="000B04FB" w:rsidP="000B0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FB" w:rsidRDefault="000B0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FB" w:rsidRPr="000B04FB" w:rsidRDefault="000B04FB" w:rsidP="000B04FB">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FB" w:rsidRDefault="000B0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FB"/>
    <w:rsid w:val="000B04FB"/>
    <w:rsid w:val="005A56EC"/>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04F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4FB"/>
  </w:style>
  <w:style w:type="paragraph" w:styleId="Footer">
    <w:name w:val="footer"/>
    <w:basedOn w:val="Normal"/>
    <w:link w:val="FooterChar"/>
    <w:uiPriority w:val="99"/>
    <w:unhideWhenUsed/>
    <w:rsid w:val="000B0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4FB"/>
  </w:style>
  <w:style w:type="character" w:styleId="PlaceholderText">
    <w:name w:val="Placeholder Text"/>
    <w:basedOn w:val="DefaultParagraphFont"/>
    <w:uiPriority w:val="99"/>
    <w:semiHidden/>
    <w:rsid w:val="000B04FB"/>
    <w:rPr>
      <w:color w:val="808080"/>
    </w:rPr>
  </w:style>
  <w:style w:type="character" w:customStyle="1" w:styleId="Heading2Char">
    <w:name w:val="Heading 2 Char"/>
    <w:basedOn w:val="DefaultParagraphFont"/>
    <w:link w:val="Heading2"/>
    <w:uiPriority w:val="9"/>
    <w:rsid w:val="000B04F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B04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04F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4FB"/>
  </w:style>
  <w:style w:type="paragraph" w:styleId="Footer">
    <w:name w:val="footer"/>
    <w:basedOn w:val="Normal"/>
    <w:link w:val="FooterChar"/>
    <w:uiPriority w:val="99"/>
    <w:unhideWhenUsed/>
    <w:rsid w:val="000B0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4FB"/>
  </w:style>
  <w:style w:type="character" w:styleId="PlaceholderText">
    <w:name w:val="Placeholder Text"/>
    <w:basedOn w:val="DefaultParagraphFont"/>
    <w:uiPriority w:val="99"/>
    <w:semiHidden/>
    <w:rsid w:val="000B04FB"/>
    <w:rPr>
      <w:color w:val="808080"/>
    </w:rPr>
  </w:style>
  <w:style w:type="character" w:customStyle="1" w:styleId="Heading2Char">
    <w:name w:val="Heading 2 Char"/>
    <w:basedOn w:val="DefaultParagraphFont"/>
    <w:link w:val="Heading2"/>
    <w:uiPriority w:val="9"/>
    <w:rsid w:val="000B04F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B04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8385">
      <w:marLeft w:val="0"/>
      <w:marRight w:val="0"/>
      <w:marTop w:val="0"/>
      <w:marBottom w:val="0"/>
      <w:divBdr>
        <w:top w:val="none" w:sz="0" w:space="0" w:color="auto"/>
        <w:left w:val="none" w:sz="0" w:space="0" w:color="auto"/>
        <w:bottom w:val="none" w:sz="0" w:space="0" w:color="auto"/>
        <w:right w:val="none" w:sz="0" w:space="0" w:color="auto"/>
      </w:divBdr>
    </w:div>
    <w:div w:id="287662749">
      <w:marLeft w:val="0"/>
      <w:marRight w:val="0"/>
      <w:marTop w:val="0"/>
      <w:marBottom w:val="0"/>
      <w:divBdr>
        <w:top w:val="none" w:sz="0" w:space="0" w:color="auto"/>
        <w:left w:val="none" w:sz="0" w:space="0" w:color="auto"/>
        <w:bottom w:val="none" w:sz="0" w:space="0" w:color="auto"/>
        <w:right w:val="none" w:sz="0" w:space="0" w:color="auto"/>
      </w:divBdr>
    </w:div>
    <w:div w:id="488210131">
      <w:marLeft w:val="0"/>
      <w:marRight w:val="0"/>
      <w:marTop w:val="0"/>
      <w:marBottom w:val="0"/>
      <w:divBdr>
        <w:top w:val="none" w:sz="0" w:space="0" w:color="auto"/>
        <w:left w:val="none" w:sz="0" w:space="0" w:color="auto"/>
        <w:bottom w:val="none" w:sz="0" w:space="0" w:color="auto"/>
        <w:right w:val="none" w:sz="0" w:space="0" w:color="auto"/>
      </w:divBdr>
    </w:div>
    <w:div w:id="495457060">
      <w:marLeft w:val="0"/>
      <w:marRight w:val="0"/>
      <w:marTop w:val="0"/>
      <w:marBottom w:val="0"/>
      <w:divBdr>
        <w:top w:val="none" w:sz="0" w:space="0" w:color="auto"/>
        <w:left w:val="none" w:sz="0" w:space="0" w:color="auto"/>
        <w:bottom w:val="none" w:sz="0" w:space="0" w:color="auto"/>
        <w:right w:val="none" w:sz="0" w:space="0" w:color="auto"/>
      </w:divBdr>
    </w:div>
    <w:div w:id="855507425">
      <w:marLeft w:val="0"/>
      <w:marRight w:val="0"/>
      <w:marTop w:val="0"/>
      <w:marBottom w:val="0"/>
      <w:divBdr>
        <w:top w:val="none" w:sz="0" w:space="0" w:color="auto"/>
        <w:left w:val="none" w:sz="0" w:space="0" w:color="auto"/>
        <w:bottom w:val="none" w:sz="0" w:space="0" w:color="auto"/>
        <w:right w:val="none" w:sz="0" w:space="0" w:color="auto"/>
      </w:divBdr>
    </w:div>
    <w:div w:id="976103998">
      <w:marLeft w:val="0"/>
      <w:marRight w:val="0"/>
      <w:marTop w:val="0"/>
      <w:marBottom w:val="0"/>
      <w:divBdr>
        <w:top w:val="none" w:sz="0" w:space="0" w:color="auto"/>
        <w:left w:val="none" w:sz="0" w:space="0" w:color="auto"/>
        <w:bottom w:val="none" w:sz="0" w:space="0" w:color="auto"/>
        <w:right w:val="none" w:sz="0" w:space="0" w:color="auto"/>
      </w:divBdr>
    </w:div>
    <w:div w:id="1027563374">
      <w:marLeft w:val="0"/>
      <w:marRight w:val="0"/>
      <w:marTop w:val="0"/>
      <w:marBottom w:val="0"/>
      <w:divBdr>
        <w:top w:val="none" w:sz="0" w:space="0" w:color="auto"/>
        <w:left w:val="none" w:sz="0" w:space="0" w:color="auto"/>
        <w:bottom w:val="none" w:sz="0" w:space="0" w:color="auto"/>
        <w:right w:val="none" w:sz="0" w:space="0" w:color="auto"/>
      </w:divBdr>
    </w:div>
    <w:div w:id="1403525183">
      <w:marLeft w:val="0"/>
      <w:marRight w:val="0"/>
      <w:marTop w:val="0"/>
      <w:marBottom w:val="0"/>
      <w:divBdr>
        <w:top w:val="none" w:sz="0" w:space="0" w:color="auto"/>
        <w:left w:val="none" w:sz="0" w:space="0" w:color="auto"/>
        <w:bottom w:val="none" w:sz="0" w:space="0" w:color="auto"/>
        <w:right w:val="none" w:sz="0" w:space="0" w:color="auto"/>
      </w:divBdr>
    </w:div>
    <w:div w:id="1761943487">
      <w:marLeft w:val="0"/>
      <w:marRight w:val="0"/>
      <w:marTop w:val="0"/>
      <w:marBottom w:val="0"/>
      <w:divBdr>
        <w:top w:val="none" w:sz="0" w:space="0" w:color="auto"/>
        <w:left w:val="none" w:sz="0" w:space="0" w:color="auto"/>
        <w:bottom w:val="none" w:sz="0" w:space="0" w:color="auto"/>
        <w:right w:val="none" w:sz="0" w:space="0" w:color="auto"/>
      </w:divBdr>
    </w:div>
    <w:div w:id="20541854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94A6799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6796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C79E9CD-FA67-4955-9F01-C1CACB390F04}"/>
      </w:docPartPr>
      <w:docPartBody>
        <w:p w:rsidR="00000000" w:rsidRDefault="00D73EEE">
          <w:r w:rsidRPr="00BE1C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EE"/>
    <w:rsid w:val="00D7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EE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E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2017-02-03T00:48:00Z</dcterms:created>
  <dcterms:modified xsi:type="dcterms:W3CDTF">2017-02-03T00:48:00Z</dcterms:modified>
</cp:coreProperties>
</file>