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21455668"/>
        <w:placeholder>
          <w:docPart w:val="DefaultPlaceholder_1082065158"/>
        </w:placeholder>
      </w:sdtPr>
      <w:sdtEndPr>
        <w:rPr>
          <w:rFonts w:eastAsiaTheme="minorHAnsi" w:cstheme="minorBidi"/>
          <w:b w:val="0"/>
          <w:bCs w:val="0"/>
          <w:sz w:val="28"/>
          <w:szCs w:val="22"/>
        </w:rPr>
      </w:sdtEndPr>
      <w:sdtContent>
        <w:p w:rsidR="0067577E" w:rsidRPr="0067577E" w:rsidRDefault="0067577E">
          <w:pPr>
            <w:pStyle w:val="Heading2"/>
            <w:rPr>
              <w:rFonts w:eastAsia="Times New Roman"/>
            </w:rPr>
          </w:pPr>
          <w:r w:rsidRPr="0067577E">
            <w:rPr>
              <w:rFonts w:eastAsia="Times New Roman"/>
            </w:rPr>
            <w:t>80% sinh viên khá, giỏi được các nhà tuyển dụng 'đặt hàng'</w:t>
          </w:r>
        </w:p>
        <w:p w:rsidR="0067577E" w:rsidRPr="0067577E" w:rsidRDefault="0067577E">
          <w:pPr>
            <w:rPr>
              <w:rFonts w:eastAsia="Times New Roman" w:cs="Times New Roman"/>
            </w:rPr>
          </w:pPr>
        </w:p>
        <w:p w:rsidR="0067577E" w:rsidRPr="0067577E" w:rsidRDefault="0067577E">
          <w:pPr>
            <w:divId w:val="1049307616"/>
            <w:rPr>
              <w:rFonts w:eastAsia="Times New Roman" w:cs="Times New Roman"/>
            </w:rPr>
          </w:pPr>
          <w:r w:rsidRPr="0067577E">
            <w:rPr>
              <w:rStyle w:val="Strong"/>
              <w:rFonts w:eastAsia="Times New Roman" w:cs="Times New Roman"/>
            </w:rPr>
            <w:t xml:space="preserve">Sáng 31/5, ĐH Duy Tân, thành phố Đà Nẵng, tổ chức lễ phát bằng tốt nghiệp đại học, cao đẳng hệ chính quy cho các sinh viên tốt nghiệp năm 2010. </w:t>
          </w:r>
          <w:r w:rsidRPr="0067577E">
            <w:rPr>
              <w:rFonts w:eastAsia="Times New Roman" w:cs="Times New Roman"/>
              <w:b/>
              <w:bCs/>
            </w:rPr>
            <w:br/>
          </w:r>
        </w:p>
        <w:p w:rsidR="0067577E" w:rsidRPr="0067577E" w:rsidRDefault="0067577E">
          <w:pPr>
            <w:divId w:val="393358931"/>
            <w:rPr>
              <w:rFonts w:eastAsia="Times New Roman" w:cs="Times New Roman"/>
            </w:rPr>
          </w:pPr>
          <w:r w:rsidRPr="0067577E">
            <w:rPr>
              <w:rFonts w:eastAsia="Times New Roman" w:cs="Times New Roman"/>
            </w:rPr>
            <w:t> </w:t>
          </w:r>
        </w:p>
        <w:p w:rsidR="0067577E" w:rsidRPr="0067577E" w:rsidRDefault="0067577E">
          <w:pPr>
            <w:jc w:val="center"/>
            <w:rPr>
              <w:rFonts w:eastAsia="Times New Roman" w:cs="Times New Roman"/>
            </w:rPr>
          </w:pPr>
          <w:r w:rsidRPr="0067577E">
            <w:rPr>
              <w:rFonts w:eastAsia="Times New Roman" w:cs="Times New Roman"/>
              <w:noProof/>
            </w:rPr>
            <w:drawing>
              <wp:inline distT="0" distB="0" distL="0" distR="0" wp14:anchorId="2666EC10" wp14:editId="557AFB20">
                <wp:extent cx="3886200" cy="2438400"/>
                <wp:effectExtent l="0" t="0" r="0" b="0"/>
                <wp:docPr id="1" name="Picture 1" descr="http://news.duytan.edu.vn/uploads/ap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apb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7577E">
            <w:rPr>
              <w:rFonts w:eastAsia="Times New Roman" w:cs="Times New Roman"/>
            </w:rPr>
            <w:br/>
            <w:t> </w:t>
          </w:r>
        </w:p>
        <w:p w:rsidR="0067577E" w:rsidRPr="0067577E" w:rsidRDefault="0067577E">
          <w:pPr>
            <w:pStyle w:val="NormalWeb"/>
          </w:pPr>
          <w:r w:rsidRPr="0067577E">
            <w:t>Theo đó, năm 2010, ĐH Duy Tân có 1.542 sinh viên tốt nghiệp theo phương thức đào tạo tín chỉ, trong đó số lượng sinh viên tốt nghiệp loại suất sắc là 3,6%; loại giỏi đạt 25,9%; loại khá đạt 55,12% và loại trung bình chiếm 22,09%.</w:t>
          </w:r>
          <w:r w:rsidRPr="0067577E">
            <w:br/>
            <w:t> </w:t>
          </w:r>
          <w:r w:rsidRPr="0067577E">
            <w:br/>
            <w:t xml:space="preserve">Phát biểu tại buổi lễ, ông Lê Công Cơ, Chủ tịch HĐQT, quyền hiệu trưởng, ĐH Duy Tân, cho biết tính đến nay, nhà trường đã tuyển sinh được 15 khóa với trên 30.000 sinh viên, 9.000 học sinh trung cấp chuyên nghiệp. </w:t>
          </w:r>
          <w:r w:rsidRPr="0067577E">
            <w:br/>
          </w:r>
          <w:r w:rsidRPr="0067577E">
            <w:br/>
            <w:t>Với 12 khóa tốt nghiệp, ĐH Duy Tân đã cung ứng cho thị trường lao động khoảng 12.000 kĩ sư, kiến trúc sư và cử nhân. Đặc biệt, trong số 1.542 sinh viên tốt nghiệp năm 2010, hiện đã có khoảng 80% sinh viên khá, giỏi được các nhà tuyển dụng trong và ngoài nước “đặt hàng”.</w:t>
          </w:r>
        </w:p>
        <w:p w:rsidR="0067577E" w:rsidRPr="0067577E" w:rsidRDefault="0067577E">
          <w:pPr>
            <w:pStyle w:val="NormalWeb"/>
          </w:pPr>
          <w:r w:rsidRPr="0067577E">
            <w:rPr>
              <w:rStyle w:val="Emphasis"/>
            </w:rPr>
            <w:t>(Đ. Nguyên - baodatviet.vn)</w:t>
          </w:r>
        </w:p>
        <w:p w:rsidR="00FD3DB2" w:rsidRDefault="0067577E"/>
      </w:sdtContent>
    </w:sdt>
    <w:sectPr w:rsidR="00FD3D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7E" w:rsidRDefault="0067577E" w:rsidP="0067577E">
      <w:pPr>
        <w:spacing w:after="0" w:line="240" w:lineRule="auto"/>
      </w:pPr>
      <w:r>
        <w:separator/>
      </w:r>
    </w:p>
  </w:endnote>
  <w:endnote w:type="continuationSeparator" w:id="0">
    <w:p w:rsidR="0067577E" w:rsidRDefault="0067577E" w:rsidP="0067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7E" w:rsidRDefault="00675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7E" w:rsidRPr="0067577E" w:rsidRDefault="0067577E" w:rsidP="0067577E">
    <w:pPr>
      <w:pStyle w:val="Footer"/>
      <w:jc w:val="right"/>
      <w:rPr>
        <w:color w:val="000000"/>
        <w:sz w:val="20"/>
      </w:rPr>
    </w:pPr>
    <w:r w:rsidRPr="0067577E">
      <w:rPr>
        <w:color w:val="000000"/>
        <w:sz w:val="20"/>
      </w:rPr>
      <w:fldChar w:fldCharType="begin"/>
    </w:r>
    <w:r w:rsidRPr="0067577E">
      <w:rPr>
        <w:color w:val="000000"/>
        <w:sz w:val="20"/>
      </w:rPr>
      <w:instrText xml:space="preserve"> PAGE  \* MERGEFORMAT </w:instrText>
    </w:r>
    <w:r w:rsidRPr="0067577E">
      <w:rPr>
        <w:color w:val="000000"/>
        <w:sz w:val="20"/>
      </w:rPr>
      <w:fldChar w:fldCharType="separate"/>
    </w:r>
    <w:r w:rsidRPr="0067577E">
      <w:rPr>
        <w:noProof/>
        <w:color w:val="000000"/>
        <w:sz w:val="20"/>
      </w:rPr>
      <w:t>1</w:t>
    </w:r>
    <w:r w:rsidRPr="0067577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7E" w:rsidRDefault="00675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7E" w:rsidRDefault="0067577E" w:rsidP="0067577E">
      <w:pPr>
        <w:spacing w:after="0" w:line="240" w:lineRule="auto"/>
      </w:pPr>
      <w:r>
        <w:separator/>
      </w:r>
    </w:p>
  </w:footnote>
  <w:footnote w:type="continuationSeparator" w:id="0">
    <w:p w:rsidR="0067577E" w:rsidRDefault="0067577E" w:rsidP="00675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7E" w:rsidRDefault="00675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7E" w:rsidRPr="0067577E" w:rsidRDefault="0067577E" w:rsidP="0067577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7E" w:rsidRDefault="00675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7E"/>
    <w:rsid w:val="0067577E"/>
    <w:rsid w:val="00FD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577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77E"/>
  </w:style>
  <w:style w:type="paragraph" w:styleId="Footer">
    <w:name w:val="footer"/>
    <w:basedOn w:val="Normal"/>
    <w:link w:val="FooterChar"/>
    <w:uiPriority w:val="99"/>
    <w:unhideWhenUsed/>
    <w:rsid w:val="0067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77E"/>
  </w:style>
  <w:style w:type="character" w:styleId="PlaceholderText">
    <w:name w:val="Placeholder Text"/>
    <w:basedOn w:val="DefaultParagraphFont"/>
    <w:uiPriority w:val="99"/>
    <w:semiHidden/>
    <w:rsid w:val="0067577E"/>
    <w:rPr>
      <w:color w:val="808080"/>
    </w:rPr>
  </w:style>
  <w:style w:type="character" w:customStyle="1" w:styleId="Heading2Char">
    <w:name w:val="Heading 2 Char"/>
    <w:basedOn w:val="DefaultParagraphFont"/>
    <w:link w:val="Heading2"/>
    <w:uiPriority w:val="9"/>
    <w:rsid w:val="0067577E"/>
    <w:rPr>
      <w:rFonts w:eastAsiaTheme="minorEastAsia" w:cs="Times New Roman"/>
      <w:b/>
      <w:bCs/>
      <w:sz w:val="36"/>
      <w:szCs w:val="36"/>
    </w:rPr>
  </w:style>
  <w:style w:type="character" w:styleId="Strong">
    <w:name w:val="Strong"/>
    <w:basedOn w:val="DefaultParagraphFont"/>
    <w:uiPriority w:val="22"/>
    <w:qFormat/>
    <w:rsid w:val="0067577E"/>
    <w:rPr>
      <w:b/>
      <w:bCs/>
    </w:rPr>
  </w:style>
  <w:style w:type="paragraph" w:styleId="NormalWeb">
    <w:name w:val="Normal (Web)"/>
    <w:basedOn w:val="Normal"/>
    <w:uiPriority w:val="99"/>
    <w:semiHidden/>
    <w:unhideWhenUsed/>
    <w:rsid w:val="0067577E"/>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6757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577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77E"/>
  </w:style>
  <w:style w:type="paragraph" w:styleId="Footer">
    <w:name w:val="footer"/>
    <w:basedOn w:val="Normal"/>
    <w:link w:val="FooterChar"/>
    <w:uiPriority w:val="99"/>
    <w:unhideWhenUsed/>
    <w:rsid w:val="0067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77E"/>
  </w:style>
  <w:style w:type="character" w:styleId="PlaceholderText">
    <w:name w:val="Placeholder Text"/>
    <w:basedOn w:val="DefaultParagraphFont"/>
    <w:uiPriority w:val="99"/>
    <w:semiHidden/>
    <w:rsid w:val="0067577E"/>
    <w:rPr>
      <w:color w:val="808080"/>
    </w:rPr>
  </w:style>
  <w:style w:type="character" w:customStyle="1" w:styleId="Heading2Char">
    <w:name w:val="Heading 2 Char"/>
    <w:basedOn w:val="DefaultParagraphFont"/>
    <w:link w:val="Heading2"/>
    <w:uiPriority w:val="9"/>
    <w:rsid w:val="0067577E"/>
    <w:rPr>
      <w:rFonts w:eastAsiaTheme="minorEastAsia" w:cs="Times New Roman"/>
      <w:b/>
      <w:bCs/>
      <w:sz w:val="36"/>
      <w:szCs w:val="36"/>
    </w:rPr>
  </w:style>
  <w:style w:type="character" w:styleId="Strong">
    <w:name w:val="Strong"/>
    <w:basedOn w:val="DefaultParagraphFont"/>
    <w:uiPriority w:val="22"/>
    <w:qFormat/>
    <w:rsid w:val="0067577E"/>
    <w:rPr>
      <w:b/>
      <w:bCs/>
    </w:rPr>
  </w:style>
  <w:style w:type="paragraph" w:styleId="NormalWeb">
    <w:name w:val="Normal (Web)"/>
    <w:basedOn w:val="Normal"/>
    <w:uiPriority w:val="99"/>
    <w:semiHidden/>
    <w:unhideWhenUsed/>
    <w:rsid w:val="0067577E"/>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675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8931">
      <w:marLeft w:val="0"/>
      <w:marRight w:val="0"/>
      <w:marTop w:val="0"/>
      <w:marBottom w:val="0"/>
      <w:divBdr>
        <w:top w:val="none" w:sz="0" w:space="0" w:color="auto"/>
        <w:left w:val="none" w:sz="0" w:space="0" w:color="auto"/>
        <w:bottom w:val="none" w:sz="0" w:space="0" w:color="auto"/>
        <w:right w:val="none" w:sz="0" w:space="0" w:color="auto"/>
      </w:divBdr>
    </w:div>
    <w:div w:id="1049307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apb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663380D-65BE-471D-98B9-C97AED056491}"/>
      </w:docPartPr>
      <w:docPartBody>
        <w:p w:rsidR="00000000" w:rsidRDefault="00AA42DC">
          <w:r w:rsidRPr="006B0D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DC"/>
    <w:rsid w:val="00AA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2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2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2016-09-16T07:08:00Z</dcterms:created>
  <dcterms:modified xsi:type="dcterms:W3CDTF">2016-09-16T07:08:00Z</dcterms:modified>
</cp:coreProperties>
</file>