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91018091"/>
        <w:placeholder>
          <w:docPart w:val="DefaultPlaceholder_1081868574"/>
        </w:placeholder>
      </w:sdtPr>
      <w:sdtEndPr>
        <w:rPr>
          <w:rFonts w:asciiTheme="minorHAnsi" w:eastAsiaTheme="minorHAnsi" w:hAnsiTheme="minorHAnsi" w:cstheme="minorBidi"/>
          <w:b w:val="0"/>
          <w:bCs w:val="0"/>
          <w:sz w:val="22"/>
          <w:szCs w:val="22"/>
        </w:rPr>
      </w:sdtEndPr>
      <w:sdtContent>
        <w:p w:rsidR="002F2486" w:rsidRPr="002F2486" w:rsidRDefault="002F2486">
          <w:pPr>
            <w:pStyle w:val="Heading2"/>
            <w:rPr>
              <w:rFonts w:eastAsia="Times New Roman"/>
            </w:rPr>
          </w:pPr>
          <w:r w:rsidRPr="002F2486">
            <w:rPr>
              <w:rFonts w:eastAsia="Times New Roman"/>
            </w:rPr>
            <w:t>Các Đại học của Việt Nam trên Bảng xếp hạng Webometrics đầu năm 2021</w:t>
          </w:r>
        </w:p>
        <w:p w:rsidR="002F2486" w:rsidRPr="002F2486" w:rsidRDefault="002F2486">
          <w:pPr>
            <w:rPr>
              <w:rFonts w:ascii="Times New Roman" w:eastAsia="Times New Roman" w:hAnsi="Times New Roman" w:cs="Times New Roman"/>
            </w:rPr>
          </w:pPr>
        </w:p>
        <w:p w:rsidR="002F2486" w:rsidRPr="002F2486" w:rsidRDefault="002F2486">
          <w:pPr>
            <w:divId w:val="1041784322"/>
            <w:rPr>
              <w:rFonts w:ascii="Times New Roman" w:eastAsia="Times New Roman" w:hAnsi="Times New Roman" w:cs="Times New Roman"/>
            </w:rPr>
          </w:pPr>
          <w:r w:rsidRPr="002F2486">
            <w:rPr>
              <w:rFonts w:ascii="Times New Roman" w:eastAsia="Times New Roman" w:hAnsi="Times New Roman" w:cs="Times New Roman"/>
            </w:rPr>
            <w:t>Webometrics vừa đưa ra kết quả xếp hạng các trường đại học trên thế giới theo định kỳ nửa năm, hàng năm. Thời điểm đầu năm 2021, vị trí xếp hạng thuộc T</w:t>
          </w:r>
          <w:r w:rsidRPr="002F2486">
            <w:rPr>
              <w:rStyle w:val="Strong"/>
              <w:rFonts w:ascii="Times New Roman" w:eastAsia="Times New Roman" w:hAnsi="Times New Roman" w:cs="Times New Roman"/>
            </w:rPr>
            <w:t>op 10 trường đại học (ĐH) hàng đầu Việt Nam</w:t>
          </w:r>
          <w:r w:rsidRPr="002F2486">
            <w:rPr>
              <w:rFonts w:ascii="Times New Roman" w:eastAsia="Times New Roman" w:hAnsi="Times New Roman" w:cs="Times New Roman"/>
            </w:rPr>
            <w:t xml:space="preserve"> có ít nhiều thay đổi.</w:t>
          </w:r>
        </w:p>
        <w:p w:rsidR="002F2486" w:rsidRPr="002F2486" w:rsidRDefault="002F2486">
          <w:pPr>
            <w:divId w:val="684211176"/>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981815322"/>
            <w:rPr>
              <w:rFonts w:ascii="Times New Roman" w:eastAsia="Times New Roman" w:hAnsi="Times New Roman" w:cs="Times New Roman"/>
            </w:rPr>
          </w:pPr>
          <w:r w:rsidRPr="002F2486">
            <w:rPr>
              <w:rFonts w:ascii="Times New Roman" w:eastAsia="Times New Roman" w:hAnsi="Times New Roman" w:cs="Times New Roman"/>
            </w:rPr>
            <w:t xml:space="preserve">Top 10 trường đại học của Việt Nam do </w:t>
          </w:r>
          <w:r w:rsidRPr="002F2486">
            <w:rPr>
              <w:rStyle w:val="Strong"/>
              <w:rFonts w:ascii="Times New Roman" w:eastAsia="Times New Roman" w:hAnsi="Times New Roman" w:cs="Times New Roman"/>
            </w:rPr>
            <w:t xml:space="preserve">Webometrics </w:t>
          </w:r>
          <w:r w:rsidRPr="002F2486">
            <w:rPr>
              <w:rFonts w:ascii="Times New Roman" w:eastAsia="Times New Roman" w:hAnsi="Times New Roman" w:cs="Times New Roman"/>
            </w:rPr>
            <w:t>xếp hạng, gồm:</w:t>
          </w:r>
        </w:p>
        <w:p w:rsidR="002F2486" w:rsidRPr="002F2486" w:rsidRDefault="002F2486">
          <w:pPr>
            <w:divId w:val="510685688"/>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1603689214"/>
            <w:rPr>
              <w:rFonts w:ascii="Times New Roman" w:eastAsia="Times New Roman" w:hAnsi="Times New Roman" w:cs="Times New Roman"/>
            </w:rPr>
          </w:pPr>
          <w:r w:rsidRPr="002F2486">
            <w:rPr>
              <w:rFonts w:ascii="Times New Roman" w:eastAsia="Times New Roman" w:hAnsi="Times New Roman" w:cs="Times New Roman"/>
            </w:rPr>
            <w:t>1.    ĐH Quốc gia Hà Nội</w:t>
          </w:r>
        </w:p>
        <w:p w:rsidR="002F2486" w:rsidRPr="002F2486" w:rsidRDefault="002F2486">
          <w:pPr>
            <w:divId w:val="1468089149"/>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331956609"/>
            <w:rPr>
              <w:rFonts w:ascii="Times New Roman" w:eastAsia="Times New Roman" w:hAnsi="Times New Roman" w:cs="Times New Roman"/>
            </w:rPr>
          </w:pPr>
          <w:r w:rsidRPr="002F2486">
            <w:rPr>
              <w:rFonts w:ascii="Times New Roman" w:eastAsia="Times New Roman" w:hAnsi="Times New Roman" w:cs="Times New Roman"/>
            </w:rPr>
            <w:t>2.    ĐH Tôn Đức Thắng</w:t>
          </w:r>
        </w:p>
        <w:p w:rsidR="002F2486" w:rsidRPr="002F2486" w:rsidRDefault="002F2486">
          <w:pPr>
            <w:divId w:val="134109353"/>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2006468397"/>
            <w:rPr>
              <w:rFonts w:ascii="Times New Roman" w:eastAsia="Times New Roman" w:hAnsi="Times New Roman" w:cs="Times New Roman"/>
            </w:rPr>
          </w:pPr>
          <w:r w:rsidRPr="002F2486">
            <w:rPr>
              <w:rFonts w:ascii="Times New Roman" w:eastAsia="Times New Roman" w:hAnsi="Times New Roman" w:cs="Times New Roman"/>
            </w:rPr>
            <w:t xml:space="preserve">3.    </w:t>
          </w:r>
          <w:r w:rsidRPr="002F2486">
            <w:rPr>
              <w:rStyle w:val="Strong"/>
              <w:rFonts w:ascii="Times New Roman" w:eastAsia="Times New Roman" w:hAnsi="Times New Roman" w:cs="Times New Roman"/>
            </w:rPr>
            <w:t>Trường ĐH Duy Tân</w:t>
          </w:r>
        </w:p>
        <w:p w:rsidR="002F2486" w:rsidRPr="002F2486" w:rsidRDefault="002F2486">
          <w:pPr>
            <w:divId w:val="599722736"/>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687752307"/>
            <w:rPr>
              <w:rFonts w:ascii="Times New Roman" w:eastAsia="Times New Roman" w:hAnsi="Times New Roman" w:cs="Times New Roman"/>
            </w:rPr>
          </w:pPr>
          <w:r w:rsidRPr="002F2486">
            <w:rPr>
              <w:rFonts w:ascii="Times New Roman" w:eastAsia="Times New Roman" w:hAnsi="Times New Roman" w:cs="Times New Roman"/>
            </w:rPr>
            <w:t>4.    Trường ĐH Bách Khoa Tp. HCM</w:t>
          </w:r>
        </w:p>
        <w:p w:rsidR="002F2486" w:rsidRPr="002F2486" w:rsidRDefault="002F2486">
          <w:pPr>
            <w:divId w:val="9767289"/>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1676378055"/>
            <w:rPr>
              <w:rFonts w:ascii="Times New Roman" w:eastAsia="Times New Roman" w:hAnsi="Times New Roman" w:cs="Times New Roman"/>
            </w:rPr>
          </w:pPr>
          <w:r w:rsidRPr="002F2486">
            <w:rPr>
              <w:rFonts w:ascii="Times New Roman" w:eastAsia="Times New Roman" w:hAnsi="Times New Roman" w:cs="Times New Roman"/>
            </w:rPr>
            <w:t>5.    Trường ĐH Bách Khoa Hà Nội</w:t>
          </w:r>
        </w:p>
        <w:p w:rsidR="002F2486" w:rsidRPr="002F2486" w:rsidRDefault="002F2486">
          <w:pPr>
            <w:divId w:val="791678220"/>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369838694"/>
            <w:rPr>
              <w:rFonts w:ascii="Times New Roman" w:eastAsia="Times New Roman" w:hAnsi="Times New Roman" w:cs="Times New Roman"/>
            </w:rPr>
          </w:pPr>
          <w:r w:rsidRPr="002F2486">
            <w:rPr>
              <w:rFonts w:ascii="Times New Roman" w:eastAsia="Times New Roman" w:hAnsi="Times New Roman" w:cs="Times New Roman"/>
            </w:rPr>
            <w:t>6.    ĐH Đà Nẵng</w:t>
          </w:r>
        </w:p>
        <w:p w:rsidR="002F2486" w:rsidRPr="002F2486" w:rsidRDefault="002F2486">
          <w:pPr>
            <w:divId w:val="1188178710"/>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2089571547"/>
            <w:rPr>
              <w:rFonts w:ascii="Times New Roman" w:eastAsia="Times New Roman" w:hAnsi="Times New Roman" w:cs="Times New Roman"/>
            </w:rPr>
          </w:pPr>
          <w:r w:rsidRPr="002F2486">
            <w:rPr>
              <w:rFonts w:ascii="Times New Roman" w:eastAsia="Times New Roman" w:hAnsi="Times New Roman" w:cs="Times New Roman"/>
            </w:rPr>
            <w:t>7.    ĐH Huế</w:t>
          </w:r>
        </w:p>
        <w:p w:rsidR="002F2486" w:rsidRPr="002F2486" w:rsidRDefault="002F2486">
          <w:pPr>
            <w:divId w:val="1786536045"/>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1442603976"/>
            <w:rPr>
              <w:rFonts w:ascii="Times New Roman" w:eastAsia="Times New Roman" w:hAnsi="Times New Roman" w:cs="Times New Roman"/>
            </w:rPr>
          </w:pPr>
          <w:r w:rsidRPr="002F2486">
            <w:rPr>
              <w:rFonts w:ascii="Times New Roman" w:eastAsia="Times New Roman" w:hAnsi="Times New Roman" w:cs="Times New Roman"/>
            </w:rPr>
            <w:t>8.    Trường ĐH Công nghiệp Tp. HCM</w:t>
          </w:r>
        </w:p>
        <w:p w:rsidR="002F2486" w:rsidRPr="002F2486" w:rsidRDefault="002F2486">
          <w:pPr>
            <w:divId w:val="356781583"/>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1565096845"/>
            <w:rPr>
              <w:rFonts w:ascii="Times New Roman" w:eastAsia="Times New Roman" w:hAnsi="Times New Roman" w:cs="Times New Roman"/>
            </w:rPr>
          </w:pPr>
          <w:r w:rsidRPr="002F2486">
            <w:rPr>
              <w:rFonts w:ascii="Times New Roman" w:eastAsia="Times New Roman" w:hAnsi="Times New Roman" w:cs="Times New Roman"/>
            </w:rPr>
            <w:t>9.    ĐH Quốc gia Tp. HCM</w:t>
          </w:r>
        </w:p>
        <w:p w:rsidR="002F2486" w:rsidRPr="002F2486" w:rsidRDefault="002F2486">
          <w:pPr>
            <w:divId w:val="2140830925"/>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7101092"/>
            <w:rPr>
              <w:rFonts w:ascii="Times New Roman" w:eastAsia="Times New Roman" w:hAnsi="Times New Roman" w:cs="Times New Roman"/>
            </w:rPr>
          </w:pPr>
          <w:r w:rsidRPr="002F2486">
            <w:rPr>
              <w:rFonts w:ascii="Times New Roman" w:eastAsia="Times New Roman" w:hAnsi="Times New Roman" w:cs="Times New Roman"/>
            </w:rPr>
            <w:t>10. Trường ĐH Mỏ - Địa chất</w:t>
          </w:r>
        </w:p>
        <w:p w:rsidR="002F2486" w:rsidRPr="002F2486" w:rsidRDefault="002F2486">
          <w:pPr>
            <w:divId w:val="1489052814"/>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1962615457"/>
            <w:rPr>
              <w:rFonts w:ascii="Times New Roman" w:eastAsia="Times New Roman" w:hAnsi="Times New Roman" w:cs="Times New Roman"/>
            </w:rPr>
          </w:pPr>
          <w:r w:rsidRPr="002F2486">
            <w:rPr>
              <w:rFonts w:ascii="Times New Roman" w:eastAsia="Times New Roman" w:hAnsi="Times New Roman" w:cs="Times New Roman"/>
            </w:rPr>
            <w:t xml:space="preserve">Tăng 96 bậc so với bảng xếp hạng tháng 7/2020, ĐH Quốc gia Hà Nội đã vươn lên vị trí dẫn đầu bảng xếp hạng các đại học Việt Nam, xếp hạng thế giới là 1.000 chẵn. Tăng 512 bậc trên bảng xếp hạng các đại học thế giới với vị trí xếp hạng là 1.306 vào đầu năm 2021, ĐH Tôn Đức Thắng đã vươn lên vị trí số 2 trên bảng xếp hạng các đại học của Việt Nam. Trong khi đó, </w:t>
          </w:r>
          <w:r w:rsidRPr="002F2486">
            <w:rPr>
              <w:rStyle w:val="Strong"/>
              <w:rFonts w:ascii="Times New Roman" w:eastAsia="Times New Roman" w:hAnsi="Times New Roman" w:cs="Times New Roman"/>
            </w:rPr>
            <w:t xml:space="preserve">vị trí số 3 Việt Nam thuộc về </w:t>
          </w:r>
          <w:hyperlink r:id="rId6" w:history="1">
            <w:r w:rsidRPr="002F2486">
              <w:rPr>
                <w:rStyle w:val="Hyperlink"/>
                <w:rFonts w:ascii="Times New Roman" w:eastAsia="Times New Roman" w:hAnsi="Times New Roman" w:cs="Times New Roman"/>
                <w:b/>
                <w:bCs/>
                <w:color w:val="FF0000"/>
              </w:rPr>
              <w:t>ĐH Duy Tân</w:t>
            </w:r>
          </w:hyperlink>
          <w:r w:rsidRPr="002F2486">
            <w:rPr>
              <w:rStyle w:val="Strong"/>
              <w:rFonts w:ascii="Times New Roman" w:eastAsia="Times New Roman" w:hAnsi="Times New Roman" w:cs="Times New Roman"/>
            </w:rPr>
            <w:t xml:space="preserve"> (Đà Nẵng)</w:t>
          </w:r>
          <w:r w:rsidRPr="002F2486">
            <w:rPr>
              <w:rFonts w:ascii="Times New Roman" w:eastAsia="Times New Roman" w:hAnsi="Times New Roman" w:cs="Times New Roman"/>
            </w:rPr>
            <w:t>, ở vị trí 1.446 thế giới.</w:t>
          </w:r>
        </w:p>
        <w:p w:rsidR="002F2486" w:rsidRPr="002F2486" w:rsidRDefault="002F2486">
          <w:pPr>
            <w:divId w:val="211893515"/>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jc w:val="center"/>
            <w:rPr>
              <w:rFonts w:ascii="Times New Roman" w:eastAsia="Times New Roman" w:hAnsi="Times New Roman" w:cs="Times New Roman"/>
            </w:rPr>
          </w:pPr>
          <w:r w:rsidRPr="002F2486">
            <w:rPr>
              <w:rFonts w:ascii="Times New Roman" w:eastAsia="Times New Roman" w:hAnsi="Times New Roman" w:cs="Times New Roman"/>
              <w:i/>
              <w:iCs/>
              <w:noProof/>
            </w:rPr>
            <w:drawing>
              <wp:inline distT="0" distB="0" distL="0" distR="0">
                <wp:extent cx="5521960" cy="2957195"/>
                <wp:effectExtent l="0" t="0" r="2540" b="0"/>
                <wp:docPr id="1" name="Picture 1" descr="Các Đại học của Việt Nam trên Bảng xếp hạng Webometrics đầu nă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 Đại học của Việt Nam trên Bảng xếp hạng Webometrics đầu năm 202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960" cy="2957195"/>
                        </a:xfrm>
                        <a:prstGeom prst="rect">
                          <a:avLst/>
                        </a:prstGeom>
                        <a:noFill/>
                        <a:ln>
                          <a:noFill/>
                        </a:ln>
                      </pic:spPr>
                    </pic:pic>
                  </a:graphicData>
                </a:graphic>
              </wp:inline>
            </w:drawing>
          </w:r>
        </w:p>
        <w:p w:rsidR="002F2486" w:rsidRPr="002F2486" w:rsidRDefault="002F2486">
          <w:pPr>
            <w:jc w:val="center"/>
            <w:rPr>
              <w:rFonts w:ascii="Times New Roman" w:eastAsia="Times New Roman" w:hAnsi="Times New Roman" w:cs="Times New Roman"/>
            </w:rPr>
          </w:pPr>
          <w:r w:rsidRPr="002F2486">
            <w:rPr>
              <w:rStyle w:val="Emphasis"/>
              <w:rFonts w:ascii="Times New Roman" w:eastAsia="Times New Roman" w:hAnsi="Times New Roman" w:cs="Times New Roman"/>
            </w:rPr>
            <w:t>Top 10 trường đại học của Việt Nam do Webometrics xếp hạng đầu năm 2021</w:t>
          </w:r>
        </w:p>
        <w:p w:rsidR="002F2486" w:rsidRPr="002F2486" w:rsidRDefault="002F2486">
          <w:pPr>
            <w:divId w:val="1728216249"/>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1807971673"/>
            <w:rPr>
              <w:rFonts w:ascii="Times New Roman" w:eastAsia="Times New Roman" w:hAnsi="Times New Roman" w:cs="Times New Roman"/>
            </w:rPr>
          </w:pPr>
          <w:r w:rsidRPr="002F2486">
            <w:rPr>
              <w:rFonts w:ascii="Times New Roman" w:eastAsia="Times New Roman" w:hAnsi="Times New Roman" w:cs="Times New Roman"/>
            </w:rPr>
            <w:t>Có duy nhất trường ĐH Bách Khoa Hà Nội giảm sâu cả trên bảng xếp hạng thế giới và bảng xếp hạng Việt Nam. Cụ thể, giảm 821 bậc trên bảng xếp hạng thế giới và tụt hạng từ vị trí dẫn đầu bảng xếp hạng đại học Việt Nam vào tháng 7/2020 xuống vị trí thứ 5 vào đầu năm 2021. Hay ĐH Quốc gia Tp. HCM (Khoa học Tự nhiên) tăng 67 bậc trên bảng xếp hạng thế giới nhưng giảm từ vị trí thứ 8 xuống vị trí thứ 9 trên bảng xếp hạng các đại học của Việt Nam. Còn lại các trường đại học đều tăng hạng trên bảng xếp hạng thế giới như ĐH Huế tăng 8 bậc, ĐH Đà Nẵng tăng 42 bậc và trường ĐH Bách Khoa Tp. HCM tăng 128 bậc. 3 trường đại học này sau 6 tháng vẫn giữ nguyên vị trí trên bảng xếp hạng các đại học của Việt Nam, cụ thể trường ĐH Bách Khoa Tp. HCM xếp vị trí thứ 4, ĐH Đà Nẵng xếp vị trí thứ 6 và ĐH Huế xếp vị trí thứ 7.</w:t>
          </w:r>
        </w:p>
        <w:p w:rsidR="002F2486" w:rsidRPr="002F2486" w:rsidRDefault="002F2486">
          <w:pPr>
            <w:divId w:val="1962104072"/>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895895336"/>
            <w:rPr>
              <w:rFonts w:ascii="Times New Roman" w:eastAsia="Times New Roman" w:hAnsi="Times New Roman" w:cs="Times New Roman"/>
            </w:rPr>
          </w:pPr>
          <w:r w:rsidRPr="002F2486">
            <w:rPr>
              <w:rStyle w:val="Strong"/>
              <w:rFonts w:ascii="Times New Roman" w:eastAsia="Times New Roman" w:hAnsi="Times New Roman" w:cs="Times New Roman"/>
            </w:rPr>
            <w:t xml:space="preserve">Trong Top 10 các trường đại học Việt Nam do Webometrics xếp hạng, có trường ĐH Duy Tân là trường đại học ngoài công lập duy nhất. </w:t>
          </w:r>
          <w:r w:rsidRPr="002F2486">
            <w:rPr>
              <w:rFonts w:ascii="Times New Roman" w:eastAsia="Times New Roman" w:hAnsi="Times New Roman" w:cs="Times New Roman"/>
            </w:rPr>
            <w:t>Trường ĐH Duy Tân là trường có lượng tăng hạng nhiều nhất trong Top 10 các đại học Việt Nam với đến 1.668 bậc, xếp hạng thế giới hiện tại là 1.466. Tăng mạnh ở bảng xếp hạng các đại học thế giới, trường ĐH Duy Tân từ vị trí thứ 9 vào tháng 7/2020 đã vươn lên vị trí thứ 3 trên bảng xếp hạng các đại học Việt Nam vào đầu năm 2021 này.</w:t>
          </w:r>
        </w:p>
        <w:p w:rsidR="002F2486" w:rsidRPr="002F2486" w:rsidRDefault="002F2486">
          <w:pPr>
            <w:divId w:val="1954244631"/>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1713725013"/>
            <w:rPr>
              <w:rFonts w:ascii="Times New Roman" w:eastAsia="Times New Roman" w:hAnsi="Times New Roman" w:cs="Times New Roman"/>
            </w:rPr>
          </w:pPr>
          <w:r w:rsidRPr="002F2486">
            <w:rPr>
              <w:rFonts w:ascii="Times New Roman" w:eastAsia="Times New Roman" w:hAnsi="Times New Roman" w:cs="Times New Roman"/>
            </w:rPr>
            <w:t>Các trường ngoài công lập khác trên bảng xếp hạng Webometrics là trường ĐH Nguyễn Tất Thành đứng vị trí 38 của Việt Nam và 6.386 các đại học trên thế giới, trường ĐH FPT thứ 47 (8.129), trường ĐH HUTECH thứ 48 (8.167), trường ĐH Văn Lang thứ 49 (8.527), trường ĐH Hoa Sen thứ 65 (11.028), trường ĐH Lạc Hồng thứ 84 (12.873), trường ĐH Bà Rịa-Vũng Tàu thứ 87 (13.149), trường ĐH Dân lập Hải Phòng thứ 88 (13.324), …</w:t>
          </w:r>
        </w:p>
        <w:p w:rsidR="002F2486" w:rsidRPr="002F2486" w:rsidRDefault="002F2486">
          <w:pPr>
            <w:divId w:val="2010058774"/>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679162262"/>
            <w:rPr>
              <w:rFonts w:ascii="Times New Roman" w:eastAsia="Times New Roman" w:hAnsi="Times New Roman" w:cs="Times New Roman"/>
            </w:rPr>
          </w:pPr>
          <w:r w:rsidRPr="002F2486">
            <w:rPr>
              <w:rFonts w:ascii="Times New Roman" w:eastAsia="Times New Roman" w:hAnsi="Times New Roman" w:cs="Times New Roman"/>
            </w:rPr>
            <w:t xml:space="preserve">Có 2 trường đại học mới có mặt trong Top 10 Việt Nam của Webometrics năm 2021 là trường ĐH Công nghiệp Tp. HCM xếp hạng thứ 8 của Việt Nam và vị trí 2.840 thế giới và trường ĐH Mỏ - Địa chất xếp hạng thứ 10 của Việt Nam và vị trí 2.903 thế giới. 2 trường đại học rút khỏi Top 10 Việt Nam trên bảng xếp hạng này là ĐH Cần Thơ từng giữ vị trí xếp hạng thứ 5 của Việt Nam (hiện tại xếp thứ 12 Việt Nam, 3.215 thế giới) và trường ĐH Sư phạm Kỹ thuật Tp. HCM từng giữ vị trí xếp hạng thứ 10 của Việt Nam (hiện tại xếp thứ 17 Việt Nam, 4.161 thế giới) trên </w:t>
          </w:r>
          <w:r w:rsidRPr="002F2486">
            <w:rPr>
              <w:rStyle w:val="Strong"/>
              <w:rFonts w:ascii="Times New Roman" w:eastAsia="Times New Roman" w:hAnsi="Times New Roman" w:cs="Times New Roman"/>
            </w:rPr>
            <w:t>bảng xếp hạng của Webometrics giữa năm 2020</w:t>
          </w:r>
          <w:r w:rsidRPr="002F2486">
            <w:rPr>
              <w:rFonts w:ascii="Times New Roman" w:eastAsia="Times New Roman" w:hAnsi="Times New Roman" w:cs="Times New Roman"/>
            </w:rPr>
            <w:t>.</w:t>
          </w:r>
        </w:p>
        <w:p w:rsidR="002F2486" w:rsidRPr="002F2486" w:rsidRDefault="002F2486">
          <w:pPr>
            <w:divId w:val="1775712053"/>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36899319"/>
            <w:rPr>
              <w:rFonts w:ascii="Times New Roman" w:eastAsia="Times New Roman" w:hAnsi="Times New Roman" w:cs="Times New Roman"/>
            </w:rPr>
          </w:pPr>
          <w:r w:rsidRPr="002F2486">
            <w:rPr>
              <w:rFonts w:ascii="Times New Roman" w:eastAsia="Times New Roman" w:hAnsi="Times New Roman" w:cs="Times New Roman"/>
            </w:rPr>
            <w:t>Mỗi năm 2 lần vào đầu năm và giữa năm, Webometrics đưa ra kết quả xếp hạng cho các trường đại học trên khắp thế giới dựa trên các chỉ số về website và khoa học của nhà trường. Lần này, Webometrics đã giảm từ 4 tiêu chí xuống còn 3 tiêu chí, loại bỏ tiêu chí Mức độ Xuất hiện (Presence) trước đây về số lượng website cùng tài nguyên số của cơ sở giáo dục đại học.</w:t>
          </w:r>
        </w:p>
        <w:p w:rsidR="002F2486" w:rsidRPr="002F2486" w:rsidRDefault="002F2486">
          <w:pPr>
            <w:divId w:val="1514105027"/>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905843300"/>
            <w:rPr>
              <w:rFonts w:ascii="Times New Roman" w:eastAsia="Times New Roman" w:hAnsi="Times New Roman" w:cs="Times New Roman"/>
            </w:rPr>
          </w:pPr>
          <w:r w:rsidRPr="002F2486">
            <w:rPr>
              <w:rFonts w:ascii="Times New Roman" w:eastAsia="Times New Roman" w:hAnsi="Times New Roman" w:cs="Times New Roman"/>
            </w:rPr>
            <w:t>3 tiêu chí hiện tại của Webometrics cho xếp hạng:</w:t>
          </w:r>
        </w:p>
        <w:p w:rsidR="002F2486" w:rsidRPr="002F2486" w:rsidRDefault="002F2486">
          <w:pPr>
            <w:divId w:val="511384722"/>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775052589"/>
            <w:rPr>
              <w:rFonts w:ascii="Times New Roman" w:eastAsia="Times New Roman" w:hAnsi="Times New Roman" w:cs="Times New Roman"/>
            </w:rPr>
          </w:pPr>
          <w:r w:rsidRPr="002F2486">
            <w:rPr>
              <w:rFonts w:ascii="Times New Roman" w:eastAsia="Times New Roman" w:hAnsi="Times New Roman" w:cs="Times New Roman"/>
            </w:rPr>
            <w:t>- Mức độ Ảnh hưởng hay Hiện hữu (Impact or Visibility) (50%): Số lượng backlink từ các website khác trở về website của trường, thể hiện độ ảnh hưởng của nội dung web của cơ sở giáo dục. Dữ liệu được lấy từ Ahref và Majestic.</w:t>
          </w:r>
        </w:p>
        <w:p w:rsidR="002F2486" w:rsidRPr="002F2486" w:rsidRDefault="002F2486">
          <w:pPr>
            <w:divId w:val="499275695"/>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1858956316"/>
            <w:rPr>
              <w:rFonts w:ascii="Times New Roman" w:eastAsia="Times New Roman" w:hAnsi="Times New Roman" w:cs="Times New Roman"/>
            </w:rPr>
          </w:pPr>
          <w:r w:rsidRPr="002F2486">
            <w:rPr>
              <w:rFonts w:ascii="Times New Roman" w:eastAsia="Times New Roman" w:hAnsi="Times New Roman" w:cs="Times New Roman"/>
            </w:rPr>
            <w:t>- Mức độ Mở hay Minh bạch (Openness or Transparency) (10%): Số lượng trích dẫn các công trình khoa học trên nguồn dữ liệu Google Scholar. Chỉ số này ghi nhận mức độ lan tỏa về học thuật của trường đại học.</w:t>
          </w:r>
        </w:p>
        <w:p w:rsidR="002F2486" w:rsidRPr="002F2486" w:rsidRDefault="002F2486">
          <w:pPr>
            <w:divId w:val="390806928"/>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1396318289"/>
            <w:rPr>
              <w:rFonts w:ascii="Times New Roman" w:eastAsia="Times New Roman" w:hAnsi="Times New Roman" w:cs="Times New Roman"/>
            </w:rPr>
          </w:pPr>
          <w:r w:rsidRPr="002F2486">
            <w:rPr>
              <w:rFonts w:ascii="Times New Roman" w:eastAsia="Times New Roman" w:hAnsi="Times New Roman" w:cs="Times New Roman"/>
            </w:rPr>
            <w:t>- Mức độ Xuất sắc (Excellence) (40%): Số lượng bài báo do đội ngũ các giảng viên, nhà khoa học của trường đăng trên các tạp chí khoa học được trích dẫn nhiều nhất trong Top 10% thuộc danh mục Scopus.</w:t>
          </w:r>
        </w:p>
        <w:p w:rsidR="002F2486" w:rsidRPr="002F2486" w:rsidRDefault="002F2486">
          <w:pPr>
            <w:divId w:val="1673994764"/>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637997885"/>
            <w:rPr>
              <w:rFonts w:ascii="Times New Roman" w:eastAsia="Times New Roman" w:hAnsi="Times New Roman" w:cs="Times New Roman"/>
            </w:rPr>
          </w:pPr>
          <w:r w:rsidRPr="002F2486">
            <w:rPr>
              <w:rFonts w:ascii="Times New Roman" w:eastAsia="Times New Roman" w:hAnsi="Times New Roman" w:cs="Times New Roman"/>
            </w:rPr>
            <w:t xml:space="preserve">Xem thêm tại đây: </w:t>
          </w:r>
          <w:hyperlink r:id="rId8" w:history="1">
            <w:r w:rsidRPr="002F2486">
              <w:rPr>
                <w:rStyle w:val="Hyperlink"/>
                <w:rFonts w:ascii="Times New Roman" w:eastAsia="Times New Roman" w:hAnsi="Times New Roman" w:cs="Times New Roman"/>
                <w:color w:val="FF0000"/>
              </w:rPr>
              <w:t>https://www.webometrics.info/en/asia/vietnam</w:t>
            </w:r>
          </w:hyperlink>
        </w:p>
        <w:p w:rsidR="002F2486" w:rsidRPr="002F2486" w:rsidRDefault="002F2486">
          <w:pPr>
            <w:divId w:val="564683121"/>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jc w:val="center"/>
            <w:rPr>
              <w:rFonts w:ascii="Times New Roman" w:eastAsia="Times New Roman" w:hAnsi="Times New Roman" w:cs="Times New Roman"/>
            </w:rPr>
          </w:pPr>
          <w:r w:rsidRPr="002F2486">
            <w:rPr>
              <w:rFonts w:ascii="Times New Roman" w:eastAsia="Times New Roman" w:hAnsi="Times New Roman" w:cs="Times New Roman"/>
              <w:i/>
              <w:iCs/>
              <w:noProof/>
            </w:rPr>
            <w:drawing>
              <wp:inline distT="0" distB="0" distL="0" distR="0">
                <wp:extent cx="5521960" cy="11447780"/>
                <wp:effectExtent l="0" t="0" r="2540" b="1270"/>
                <wp:docPr id="2" name="Picture 2" descr="Các Đại học của Việt Nam trên Bảng xếp hạng Webometrics đầu nă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 Đại học của Việt Nam trên Bảng xếp hạng Webometrics đầu năm 202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1960" cy="11447780"/>
                        </a:xfrm>
                        <a:prstGeom prst="rect">
                          <a:avLst/>
                        </a:prstGeom>
                        <a:noFill/>
                        <a:ln>
                          <a:noFill/>
                        </a:ln>
                      </pic:spPr>
                    </pic:pic>
                  </a:graphicData>
                </a:graphic>
              </wp:inline>
            </w:drawing>
          </w:r>
        </w:p>
        <w:p w:rsidR="002F2486" w:rsidRPr="002F2486" w:rsidRDefault="002F2486">
          <w:pPr>
            <w:jc w:val="center"/>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jc w:val="center"/>
            <w:rPr>
              <w:rFonts w:ascii="Times New Roman" w:eastAsia="Times New Roman" w:hAnsi="Times New Roman" w:cs="Times New Roman"/>
            </w:rPr>
          </w:pPr>
          <w:r w:rsidRPr="002F2486">
            <w:rPr>
              <w:rFonts w:ascii="Times New Roman" w:eastAsia="Times New Roman" w:hAnsi="Times New Roman" w:cs="Times New Roman"/>
              <w:i/>
              <w:iCs/>
              <w:noProof/>
            </w:rPr>
            <w:drawing>
              <wp:inline distT="0" distB="0" distL="0" distR="0">
                <wp:extent cx="308610" cy="308610"/>
                <wp:effectExtent l="0" t="0" r="0" b="0"/>
                <wp:docPr id="3" name="Picture 3" descr="Các Đại học của Việt Nam trên Bảng xếp hạng Webometrics đầu nă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 Đại học của Việt Nam trên Bảng xếp hạng Webometrics đầu năm 202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2F2486" w:rsidRPr="002F2486" w:rsidRDefault="002F2486">
          <w:pPr>
            <w:jc w:val="center"/>
            <w:rPr>
              <w:rFonts w:ascii="Times New Roman" w:eastAsia="Times New Roman" w:hAnsi="Times New Roman" w:cs="Times New Roman"/>
            </w:rPr>
          </w:pPr>
          <w:r w:rsidRPr="002F2486">
            <w:rPr>
              <w:rStyle w:val="Emphasis"/>
              <w:rFonts w:ascii="Times New Roman" w:eastAsia="Times New Roman" w:hAnsi="Times New Roman" w:cs="Times New Roman"/>
            </w:rPr>
            <w:t>Danh sách 100 trường Đại học của Việt Nam trong bảng xếp hạng Webometrics</w:t>
          </w:r>
        </w:p>
        <w:p w:rsidR="002F2486" w:rsidRPr="002F2486" w:rsidRDefault="002F2486">
          <w:pPr>
            <w:divId w:val="1175149691"/>
            <w:rPr>
              <w:rFonts w:ascii="Times New Roman" w:eastAsia="Times New Roman" w:hAnsi="Times New Roman" w:cs="Times New Roman"/>
            </w:rPr>
          </w:pPr>
          <w:r w:rsidRPr="002F2486">
            <w:rPr>
              <w:rFonts w:ascii="Times New Roman" w:eastAsia="Times New Roman" w:hAnsi="Times New Roman" w:cs="Times New Roman"/>
            </w:rPr>
            <w:t> </w:t>
          </w:r>
        </w:p>
        <w:p w:rsidR="002F2486" w:rsidRPr="002F2486" w:rsidRDefault="002F2486">
          <w:pPr>
            <w:divId w:val="2096509910"/>
            <w:rPr>
              <w:rFonts w:ascii="Times New Roman" w:eastAsia="Times New Roman" w:hAnsi="Times New Roman" w:cs="Times New Roman"/>
            </w:rPr>
          </w:pPr>
          <w:r w:rsidRPr="002F2486">
            <w:rPr>
              <w:rStyle w:val="Emphasis"/>
              <w:rFonts w:ascii="Times New Roman" w:eastAsia="Times New Roman" w:hAnsi="Times New Roman" w:cs="Times New Roman"/>
            </w:rPr>
            <w:t>(Nguồn:https://www.tienphong.vn/giao-duc/cac-dai-hoc-cua-viet-nam-tren-bang-xep-hang-webometrics-dau-nam-2021-1798997.tpo?fbclid=IwAR0UHXX4RcCynqVv0vpSzpFDyozcDce3qvEyFMiIiLxJTmc6PycXJoOfM6g)</w:t>
          </w:r>
        </w:p>
        <w:p w:rsidR="002F2486" w:rsidRPr="002F2486" w:rsidRDefault="002F2486">
          <w:pPr>
            <w:divId w:val="877425971"/>
            <w:rPr>
              <w:rFonts w:ascii="Times New Roman" w:eastAsia="Times New Roman" w:hAnsi="Times New Roman" w:cs="Times New Roman"/>
            </w:rPr>
          </w:pPr>
          <w:r w:rsidRPr="002F2486">
            <w:rPr>
              <w:rFonts w:ascii="Times New Roman" w:eastAsia="Times New Roman" w:hAnsi="Times New Roman" w:cs="Times New Roman"/>
            </w:rPr>
            <w:t> </w:t>
          </w:r>
        </w:p>
        <w:p w:rsidR="003E017E" w:rsidRDefault="002F2486"/>
      </w:sdtContent>
    </w:sdt>
    <w:sectPr w:rsidR="003E01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6" w:rsidRDefault="002F2486" w:rsidP="002F2486">
      <w:pPr>
        <w:spacing w:after="0" w:line="240" w:lineRule="auto"/>
      </w:pPr>
      <w:r>
        <w:separator/>
      </w:r>
    </w:p>
  </w:endnote>
  <w:endnote w:type="continuationSeparator" w:id="0">
    <w:p w:rsidR="002F2486" w:rsidRDefault="002F2486" w:rsidP="002F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86" w:rsidRDefault="002F2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86" w:rsidRPr="002F2486" w:rsidRDefault="002F2486" w:rsidP="002F2486">
    <w:pPr>
      <w:pStyle w:val="Footer"/>
      <w:jc w:val="right"/>
      <w:rPr>
        <w:color w:val="000000"/>
        <w:sz w:val="20"/>
      </w:rPr>
    </w:pPr>
    <w:r w:rsidRPr="002F2486">
      <w:rPr>
        <w:color w:val="000000"/>
        <w:sz w:val="20"/>
      </w:rPr>
      <w:fldChar w:fldCharType="begin"/>
    </w:r>
    <w:r w:rsidRPr="002F2486">
      <w:rPr>
        <w:color w:val="000000"/>
        <w:sz w:val="20"/>
      </w:rPr>
      <w:instrText xml:space="preserve"> PAGE  \* MERGEFORMAT </w:instrText>
    </w:r>
    <w:r w:rsidRPr="002F2486">
      <w:rPr>
        <w:color w:val="000000"/>
        <w:sz w:val="20"/>
      </w:rPr>
      <w:fldChar w:fldCharType="separate"/>
    </w:r>
    <w:r w:rsidRPr="002F2486">
      <w:rPr>
        <w:noProof/>
        <w:color w:val="000000"/>
        <w:sz w:val="20"/>
      </w:rPr>
      <w:t>1</w:t>
    </w:r>
    <w:r w:rsidRPr="002F248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86" w:rsidRDefault="002F2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6" w:rsidRDefault="002F2486" w:rsidP="002F2486">
      <w:pPr>
        <w:spacing w:after="0" w:line="240" w:lineRule="auto"/>
      </w:pPr>
      <w:r>
        <w:separator/>
      </w:r>
    </w:p>
  </w:footnote>
  <w:footnote w:type="continuationSeparator" w:id="0">
    <w:p w:rsidR="002F2486" w:rsidRDefault="002F2486" w:rsidP="002F2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86" w:rsidRDefault="002F2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86" w:rsidRPr="002F2486" w:rsidRDefault="002F2486" w:rsidP="002F2486">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86" w:rsidRDefault="002F24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86"/>
    <w:rsid w:val="000E42F7"/>
    <w:rsid w:val="002F2486"/>
    <w:rsid w:val="00321240"/>
    <w:rsid w:val="003E017E"/>
    <w:rsid w:val="00527284"/>
    <w:rsid w:val="005B4E2B"/>
    <w:rsid w:val="005D1EAB"/>
    <w:rsid w:val="007674D2"/>
    <w:rsid w:val="00993F5F"/>
    <w:rsid w:val="00BE3510"/>
    <w:rsid w:val="00BF3378"/>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ECD32-E8EB-4E62-9003-A432F464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248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86"/>
  </w:style>
  <w:style w:type="paragraph" w:styleId="Footer">
    <w:name w:val="footer"/>
    <w:basedOn w:val="Normal"/>
    <w:link w:val="FooterChar"/>
    <w:uiPriority w:val="99"/>
    <w:unhideWhenUsed/>
    <w:rsid w:val="002F2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86"/>
  </w:style>
  <w:style w:type="character" w:styleId="PlaceholderText">
    <w:name w:val="Placeholder Text"/>
    <w:basedOn w:val="DefaultParagraphFont"/>
    <w:uiPriority w:val="99"/>
    <w:semiHidden/>
    <w:rsid w:val="002F2486"/>
    <w:rPr>
      <w:color w:val="808080"/>
    </w:rPr>
  </w:style>
  <w:style w:type="character" w:customStyle="1" w:styleId="Heading2Char">
    <w:name w:val="Heading 2 Char"/>
    <w:basedOn w:val="DefaultParagraphFont"/>
    <w:link w:val="Heading2"/>
    <w:uiPriority w:val="9"/>
    <w:rsid w:val="002F2486"/>
    <w:rPr>
      <w:rFonts w:ascii="Times New Roman" w:eastAsiaTheme="minorEastAsia" w:hAnsi="Times New Roman" w:cs="Times New Roman"/>
      <w:b/>
      <w:bCs/>
      <w:sz w:val="36"/>
      <w:szCs w:val="36"/>
    </w:rPr>
  </w:style>
  <w:style w:type="character" w:styleId="Strong">
    <w:name w:val="Strong"/>
    <w:basedOn w:val="DefaultParagraphFont"/>
    <w:uiPriority w:val="22"/>
    <w:qFormat/>
    <w:rsid w:val="002F2486"/>
    <w:rPr>
      <w:b/>
      <w:bCs/>
    </w:rPr>
  </w:style>
  <w:style w:type="character" w:styleId="Hyperlink">
    <w:name w:val="Hyperlink"/>
    <w:basedOn w:val="DefaultParagraphFont"/>
    <w:uiPriority w:val="99"/>
    <w:semiHidden/>
    <w:unhideWhenUsed/>
    <w:rsid w:val="002F2486"/>
    <w:rPr>
      <w:color w:val="0000FF"/>
      <w:u w:val="single"/>
    </w:rPr>
  </w:style>
  <w:style w:type="character" w:styleId="Emphasis">
    <w:name w:val="Emphasis"/>
    <w:basedOn w:val="DefaultParagraphFont"/>
    <w:uiPriority w:val="20"/>
    <w:qFormat/>
    <w:rsid w:val="002F2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092">
      <w:marLeft w:val="0"/>
      <w:marRight w:val="0"/>
      <w:marTop w:val="0"/>
      <w:marBottom w:val="0"/>
      <w:divBdr>
        <w:top w:val="none" w:sz="0" w:space="0" w:color="auto"/>
        <w:left w:val="none" w:sz="0" w:space="0" w:color="auto"/>
        <w:bottom w:val="none" w:sz="0" w:space="0" w:color="auto"/>
        <w:right w:val="none" w:sz="0" w:space="0" w:color="auto"/>
      </w:divBdr>
    </w:div>
    <w:div w:id="9767289">
      <w:marLeft w:val="0"/>
      <w:marRight w:val="0"/>
      <w:marTop w:val="0"/>
      <w:marBottom w:val="0"/>
      <w:divBdr>
        <w:top w:val="none" w:sz="0" w:space="0" w:color="auto"/>
        <w:left w:val="none" w:sz="0" w:space="0" w:color="auto"/>
        <w:bottom w:val="none" w:sz="0" w:space="0" w:color="auto"/>
        <w:right w:val="none" w:sz="0" w:space="0" w:color="auto"/>
      </w:divBdr>
    </w:div>
    <w:div w:id="36899319">
      <w:marLeft w:val="0"/>
      <w:marRight w:val="0"/>
      <w:marTop w:val="0"/>
      <w:marBottom w:val="0"/>
      <w:divBdr>
        <w:top w:val="none" w:sz="0" w:space="0" w:color="auto"/>
        <w:left w:val="none" w:sz="0" w:space="0" w:color="auto"/>
        <w:bottom w:val="none" w:sz="0" w:space="0" w:color="auto"/>
        <w:right w:val="none" w:sz="0" w:space="0" w:color="auto"/>
      </w:divBdr>
    </w:div>
    <w:div w:id="134109353">
      <w:marLeft w:val="0"/>
      <w:marRight w:val="0"/>
      <w:marTop w:val="0"/>
      <w:marBottom w:val="0"/>
      <w:divBdr>
        <w:top w:val="none" w:sz="0" w:space="0" w:color="auto"/>
        <w:left w:val="none" w:sz="0" w:space="0" w:color="auto"/>
        <w:bottom w:val="none" w:sz="0" w:space="0" w:color="auto"/>
        <w:right w:val="none" w:sz="0" w:space="0" w:color="auto"/>
      </w:divBdr>
    </w:div>
    <w:div w:id="211893515">
      <w:marLeft w:val="0"/>
      <w:marRight w:val="0"/>
      <w:marTop w:val="0"/>
      <w:marBottom w:val="0"/>
      <w:divBdr>
        <w:top w:val="none" w:sz="0" w:space="0" w:color="auto"/>
        <w:left w:val="none" w:sz="0" w:space="0" w:color="auto"/>
        <w:bottom w:val="none" w:sz="0" w:space="0" w:color="auto"/>
        <w:right w:val="none" w:sz="0" w:space="0" w:color="auto"/>
      </w:divBdr>
    </w:div>
    <w:div w:id="331956609">
      <w:marLeft w:val="0"/>
      <w:marRight w:val="0"/>
      <w:marTop w:val="0"/>
      <w:marBottom w:val="0"/>
      <w:divBdr>
        <w:top w:val="none" w:sz="0" w:space="0" w:color="auto"/>
        <w:left w:val="none" w:sz="0" w:space="0" w:color="auto"/>
        <w:bottom w:val="none" w:sz="0" w:space="0" w:color="auto"/>
        <w:right w:val="none" w:sz="0" w:space="0" w:color="auto"/>
      </w:divBdr>
    </w:div>
    <w:div w:id="356781583">
      <w:marLeft w:val="0"/>
      <w:marRight w:val="0"/>
      <w:marTop w:val="0"/>
      <w:marBottom w:val="0"/>
      <w:divBdr>
        <w:top w:val="none" w:sz="0" w:space="0" w:color="auto"/>
        <w:left w:val="none" w:sz="0" w:space="0" w:color="auto"/>
        <w:bottom w:val="none" w:sz="0" w:space="0" w:color="auto"/>
        <w:right w:val="none" w:sz="0" w:space="0" w:color="auto"/>
      </w:divBdr>
    </w:div>
    <w:div w:id="369838694">
      <w:marLeft w:val="0"/>
      <w:marRight w:val="0"/>
      <w:marTop w:val="0"/>
      <w:marBottom w:val="0"/>
      <w:divBdr>
        <w:top w:val="none" w:sz="0" w:space="0" w:color="auto"/>
        <w:left w:val="none" w:sz="0" w:space="0" w:color="auto"/>
        <w:bottom w:val="none" w:sz="0" w:space="0" w:color="auto"/>
        <w:right w:val="none" w:sz="0" w:space="0" w:color="auto"/>
      </w:divBdr>
    </w:div>
    <w:div w:id="390806928">
      <w:marLeft w:val="0"/>
      <w:marRight w:val="0"/>
      <w:marTop w:val="0"/>
      <w:marBottom w:val="0"/>
      <w:divBdr>
        <w:top w:val="none" w:sz="0" w:space="0" w:color="auto"/>
        <w:left w:val="none" w:sz="0" w:space="0" w:color="auto"/>
        <w:bottom w:val="none" w:sz="0" w:space="0" w:color="auto"/>
        <w:right w:val="none" w:sz="0" w:space="0" w:color="auto"/>
      </w:divBdr>
    </w:div>
    <w:div w:id="499275695">
      <w:marLeft w:val="0"/>
      <w:marRight w:val="0"/>
      <w:marTop w:val="0"/>
      <w:marBottom w:val="0"/>
      <w:divBdr>
        <w:top w:val="none" w:sz="0" w:space="0" w:color="auto"/>
        <w:left w:val="none" w:sz="0" w:space="0" w:color="auto"/>
        <w:bottom w:val="none" w:sz="0" w:space="0" w:color="auto"/>
        <w:right w:val="none" w:sz="0" w:space="0" w:color="auto"/>
      </w:divBdr>
    </w:div>
    <w:div w:id="510685688">
      <w:marLeft w:val="0"/>
      <w:marRight w:val="0"/>
      <w:marTop w:val="0"/>
      <w:marBottom w:val="0"/>
      <w:divBdr>
        <w:top w:val="none" w:sz="0" w:space="0" w:color="auto"/>
        <w:left w:val="none" w:sz="0" w:space="0" w:color="auto"/>
        <w:bottom w:val="none" w:sz="0" w:space="0" w:color="auto"/>
        <w:right w:val="none" w:sz="0" w:space="0" w:color="auto"/>
      </w:divBdr>
    </w:div>
    <w:div w:id="511384722">
      <w:marLeft w:val="0"/>
      <w:marRight w:val="0"/>
      <w:marTop w:val="0"/>
      <w:marBottom w:val="0"/>
      <w:divBdr>
        <w:top w:val="none" w:sz="0" w:space="0" w:color="auto"/>
        <w:left w:val="none" w:sz="0" w:space="0" w:color="auto"/>
        <w:bottom w:val="none" w:sz="0" w:space="0" w:color="auto"/>
        <w:right w:val="none" w:sz="0" w:space="0" w:color="auto"/>
      </w:divBdr>
    </w:div>
    <w:div w:id="564683121">
      <w:marLeft w:val="0"/>
      <w:marRight w:val="0"/>
      <w:marTop w:val="0"/>
      <w:marBottom w:val="0"/>
      <w:divBdr>
        <w:top w:val="none" w:sz="0" w:space="0" w:color="auto"/>
        <w:left w:val="none" w:sz="0" w:space="0" w:color="auto"/>
        <w:bottom w:val="none" w:sz="0" w:space="0" w:color="auto"/>
        <w:right w:val="none" w:sz="0" w:space="0" w:color="auto"/>
      </w:divBdr>
    </w:div>
    <w:div w:id="599722736">
      <w:marLeft w:val="0"/>
      <w:marRight w:val="0"/>
      <w:marTop w:val="0"/>
      <w:marBottom w:val="0"/>
      <w:divBdr>
        <w:top w:val="none" w:sz="0" w:space="0" w:color="auto"/>
        <w:left w:val="none" w:sz="0" w:space="0" w:color="auto"/>
        <w:bottom w:val="none" w:sz="0" w:space="0" w:color="auto"/>
        <w:right w:val="none" w:sz="0" w:space="0" w:color="auto"/>
      </w:divBdr>
    </w:div>
    <w:div w:id="637997885">
      <w:marLeft w:val="0"/>
      <w:marRight w:val="0"/>
      <w:marTop w:val="0"/>
      <w:marBottom w:val="0"/>
      <w:divBdr>
        <w:top w:val="none" w:sz="0" w:space="0" w:color="auto"/>
        <w:left w:val="none" w:sz="0" w:space="0" w:color="auto"/>
        <w:bottom w:val="none" w:sz="0" w:space="0" w:color="auto"/>
        <w:right w:val="none" w:sz="0" w:space="0" w:color="auto"/>
      </w:divBdr>
    </w:div>
    <w:div w:id="679162262">
      <w:marLeft w:val="0"/>
      <w:marRight w:val="0"/>
      <w:marTop w:val="0"/>
      <w:marBottom w:val="0"/>
      <w:divBdr>
        <w:top w:val="none" w:sz="0" w:space="0" w:color="auto"/>
        <w:left w:val="none" w:sz="0" w:space="0" w:color="auto"/>
        <w:bottom w:val="none" w:sz="0" w:space="0" w:color="auto"/>
        <w:right w:val="none" w:sz="0" w:space="0" w:color="auto"/>
      </w:divBdr>
    </w:div>
    <w:div w:id="684211176">
      <w:marLeft w:val="0"/>
      <w:marRight w:val="0"/>
      <w:marTop w:val="0"/>
      <w:marBottom w:val="0"/>
      <w:divBdr>
        <w:top w:val="none" w:sz="0" w:space="0" w:color="auto"/>
        <w:left w:val="none" w:sz="0" w:space="0" w:color="auto"/>
        <w:bottom w:val="none" w:sz="0" w:space="0" w:color="auto"/>
        <w:right w:val="none" w:sz="0" w:space="0" w:color="auto"/>
      </w:divBdr>
    </w:div>
    <w:div w:id="687752307">
      <w:marLeft w:val="0"/>
      <w:marRight w:val="0"/>
      <w:marTop w:val="0"/>
      <w:marBottom w:val="0"/>
      <w:divBdr>
        <w:top w:val="none" w:sz="0" w:space="0" w:color="auto"/>
        <w:left w:val="none" w:sz="0" w:space="0" w:color="auto"/>
        <w:bottom w:val="none" w:sz="0" w:space="0" w:color="auto"/>
        <w:right w:val="none" w:sz="0" w:space="0" w:color="auto"/>
      </w:divBdr>
    </w:div>
    <w:div w:id="775052589">
      <w:marLeft w:val="0"/>
      <w:marRight w:val="0"/>
      <w:marTop w:val="0"/>
      <w:marBottom w:val="0"/>
      <w:divBdr>
        <w:top w:val="none" w:sz="0" w:space="0" w:color="auto"/>
        <w:left w:val="none" w:sz="0" w:space="0" w:color="auto"/>
        <w:bottom w:val="none" w:sz="0" w:space="0" w:color="auto"/>
        <w:right w:val="none" w:sz="0" w:space="0" w:color="auto"/>
      </w:divBdr>
    </w:div>
    <w:div w:id="791678220">
      <w:marLeft w:val="0"/>
      <w:marRight w:val="0"/>
      <w:marTop w:val="0"/>
      <w:marBottom w:val="0"/>
      <w:divBdr>
        <w:top w:val="none" w:sz="0" w:space="0" w:color="auto"/>
        <w:left w:val="none" w:sz="0" w:space="0" w:color="auto"/>
        <w:bottom w:val="none" w:sz="0" w:space="0" w:color="auto"/>
        <w:right w:val="none" w:sz="0" w:space="0" w:color="auto"/>
      </w:divBdr>
    </w:div>
    <w:div w:id="877425971">
      <w:marLeft w:val="0"/>
      <w:marRight w:val="0"/>
      <w:marTop w:val="0"/>
      <w:marBottom w:val="0"/>
      <w:divBdr>
        <w:top w:val="none" w:sz="0" w:space="0" w:color="auto"/>
        <w:left w:val="none" w:sz="0" w:space="0" w:color="auto"/>
        <w:bottom w:val="none" w:sz="0" w:space="0" w:color="auto"/>
        <w:right w:val="none" w:sz="0" w:space="0" w:color="auto"/>
      </w:divBdr>
    </w:div>
    <w:div w:id="895895336">
      <w:marLeft w:val="0"/>
      <w:marRight w:val="0"/>
      <w:marTop w:val="0"/>
      <w:marBottom w:val="0"/>
      <w:divBdr>
        <w:top w:val="none" w:sz="0" w:space="0" w:color="auto"/>
        <w:left w:val="none" w:sz="0" w:space="0" w:color="auto"/>
        <w:bottom w:val="none" w:sz="0" w:space="0" w:color="auto"/>
        <w:right w:val="none" w:sz="0" w:space="0" w:color="auto"/>
      </w:divBdr>
    </w:div>
    <w:div w:id="905843300">
      <w:marLeft w:val="0"/>
      <w:marRight w:val="0"/>
      <w:marTop w:val="0"/>
      <w:marBottom w:val="0"/>
      <w:divBdr>
        <w:top w:val="none" w:sz="0" w:space="0" w:color="auto"/>
        <w:left w:val="none" w:sz="0" w:space="0" w:color="auto"/>
        <w:bottom w:val="none" w:sz="0" w:space="0" w:color="auto"/>
        <w:right w:val="none" w:sz="0" w:space="0" w:color="auto"/>
      </w:divBdr>
    </w:div>
    <w:div w:id="981815322">
      <w:marLeft w:val="0"/>
      <w:marRight w:val="0"/>
      <w:marTop w:val="0"/>
      <w:marBottom w:val="0"/>
      <w:divBdr>
        <w:top w:val="none" w:sz="0" w:space="0" w:color="auto"/>
        <w:left w:val="none" w:sz="0" w:space="0" w:color="auto"/>
        <w:bottom w:val="none" w:sz="0" w:space="0" w:color="auto"/>
        <w:right w:val="none" w:sz="0" w:space="0" w:color="auto"/>
      </w:divBdr>
    </w:div>
    <w:div w:id="1041784322">
      <w:marLeft w:val="0"/>
      <w:marRight w:val="0"/>
      <w:marTop w:val="0"/>
      <w:marBottom w:val="0"/>
      <w:divBdr>
        <w:top w:val="none" w:sz="0" w:space="0" w:color="auto"/>
        <w:left w:val="none" w:sz="0" w:space="0" w:color="auto"/>
        <w:bottom w:val="none" w:sz="0" w:space="0" w:color="auto"/>
        <w:right w:val="none" w:sz="0" w:space="0" w:color="auto"/>
      </w:divBdr>
    </w:div>
    <w:div w:id="1175149691">
      <w:marLeft w:val="0"/>
      <w:marRight w:val="0"/>
      <w:marTop w:val="0"/>
      <w:marBottom w:val="0"/>
      <w:divBdr>
        <w:top w:val="none" w:sz="0" w:space="0" w:color="auto"/>
        <w:left w:val="none" w:sz="0" w:space="0" w:color="auto"/>
        <w:bottom w:val="none" w:sz="0" w:space="0" w:color="auto"/>
        <w:right w:val="none" w:sz="0" w:space="0" w:color="auto"/>
      </w:divBdr>
    </w:div>
    <w:div w:id="1188178710">
      <w:marLeft w:val="0"/>
      <w:marRight w:val="0"/>
      <w:marTop w:val="0"/>
      <w:marBottom w:val="0"/>
      <w:divBdr>
        <w:top w:val="none" w:sz="0" w:space="0" w:color="auto"/>
        <w:left w:val="none" w:sz="0" w:space="0" w:color="auto"/>
        <w:bottom w:val="none" w:sz="0" w:space="0" w:color="auto"/>
        <w:right w:val="none" w:sz="0" w:space="0" w:color="auto"/>
      </w:divBdr>
    </w:div>
    <w:div w:id="1396318289">
      <w:marLeft w:val="0"/>
      <w:marRight w:val="0"/>
      <w:marTop w:val="0"/>
      <w:marBottom w:val="0"/>
      <w:divBdr>
        <w:top w:val="none" w:sz="0" w:space="0" w:color="auto"/>
        <w:left w:val="none" w:sz="0" w:space="0" w:color="auto"/>
        <w:bottom w:val="none" w:sz="0" w:space="0" w:color="auto"/>
        <w:right w:val="none" w:sz="0" w:space="0" w:color="auto"/>
      </w:divBdr>
    </w:div>
    <w:div w:id="1442603976">
      <w:marLeft w:val="0"/>
      <w:marRight w:val="0"/>
      <w:marTop w:val="0"/>
      <w:marBottom w:val="0"/>
      <w:divBdr>
        <w:top w:val="none" w:sz="0" w:space="0" w:color="auto"/>
        <w:left w:val="none" w:sz="0" w:space="0" w:color="auto"/>
        <w:bottom w:val="none" w:sz="0" w:space="0" w:color="auto"/>
        <w:right w:val="none" w:sz="0" w:space="0" w:color="auto"/>
      </w:divBdr>
    </w:div>
    <w:div w:id="1468089149">
      <w:marLeft w:val="0"/>
      <w:marRight w:val="0"/>
      <w:marTop w:val="0"/>
      <w:marBottom w:val="0"/>
      <w:divBdr>
        <w:top w:val="none" w:sz="0" w:space="0" w:color="auto"/>
        <w:left w:val="none" w:sz="0" w:space="0" w:color="auto"/>
        <w:bottom w:val="none" w:sz="0" w:space="0" w:color="auto"/>
        <w:right w:val="none" w:sz="0" w:space="0" w:color="auto"/>
      </w:divBdr>
    </w:div>
    <w:div w:id="1489052814">
      <w:marLeft w:val="0"/>
      <w:marRight w:val="0"/>
      <w:marTop w:val="0"/>
      <w:marBottom w:val="0"/>
      <w:divBdr>
        <w:top w:val="none" w:sz="0" w:space="0" w:color="auto"/>
        <w:left w:val="none" w:sz="0" w:space="0" w:color="auto"/>
        <w:bottom w:val="none" w:sz="0" w:space="0" w:color="auto"/>
        <w:right w:val="none" w:sz="0" w:space="0" w:color="auto"/>
      </w:divBdr>
    </w:div>
    <w:div w:id="1514105027">
      <w:marLeft w:val="0"/>
      <w:marRight w:val="0"/>
      <w:marTop w:val="0"/>
      <w:marBottom w:val="0"/>
      <w:divBdr>
        <w:top w:val="none" w:sz="0" w:space="0" w:color="auto"/>
        <w:left w:val="none" w:sz="0" w:space="0" w:color="auto"/>
        <w:bottom w:val="none" w:sz="0" w:space="0" w:color="auto"/>
        <w:right w:val="none" w:sz="0" w:space="0" w:color="auto"/>
      </w:divBdr>
    </w:div>
    <w:div w:id="1565096845">
      <w:marLeft w:val="0"/>
      <w:marRight w:val="0"/>
      <w:marTop w:val="0"/>
      <w:marBottom w:val="0"/>
      <w:divBdr>
        <w:top w:val="none" w:sz="0" w:space="0" w:color="auto"/>
        <w:left w:val="none" w:sz="0" w:space="0" w:color="auto"/>
        <w:bottom w:val="none" w:sz="0" w:space="0" w:color="auto"/>
        <w:right w:val="none" w:sz="0" w:space="0" w:color="auto"/>
      </w:divBdr>
    </w:div>
    <w:div w:id="1603689214">
      <w:marLeft w:val="0"/>
      <w:marRight w:val="0"/>
      <w:marTop w:val="0"/>
      <w:marBottom w:val="0"/>
      <w:divBdr>
        <w:top w:val="none" w:sz="0" w:space="0" w:color="auto"/>
        <w:left w:val="none" w:sz="0" w:space="0" w:color="auto"/>
        <w:bottom w:val="none" w:sz="0" w:space="0" w:color="auto"/>
        <w:right w:val="none" w:sz="0" w:space="0" w:color="auto"/>
      </w:divBdr>
    </w:div>
    <w:div w:id="1673994764">
      <w:marLeft w:val="0"/>
      <w:marRight w:val="0"/>
      <w:marTop w:val="0"/>
      <w:marBottom w:val="0"/>
      <w:divBdr>
        <w:top w:val="none" w:sz="0" w:space="0" w:color="auto"/>
        <w:left w:val="none" w:sz="0" w:space="0" w:color="auto"/>
        <w:bottom w:val="none" w:sz="0" w:space="0" w:color="auto"/>
        <w:right w:val="none" w:sz="0" w:space="0" w:color="auto"/>
      </w:divBdr>
    </w:div>
    <w:div w:id="1676378055">
      <w:marLeft w:val="0"/>
      <w:marRight w:val="0"/>
      <w:marTop w:val="0"/>
      <w:marBottom w:val="0"/>
      <w:divBdr>
        <w:top w:val="none" w:sz="0" w:space="0" w:color="auto"/>
        <w:left w:val="none" w:sz="0" w:space="0" w:color="auto"/>
        <w:bottom w:val="none" w:sz="0" w:space="0" w:color="auto"/>
        <w:right w:val="none" w:sz="0" w:space="0" w:color="auto"/>
      </w:divBdr>
    </w:div>
    <w:div w:id="1713725013">
      <w:marLeft w:val="0"/>
      <w:marRight w:val="0"/>
      <w:marTop w:val="0"/>
      <w:marBottom w:val="0"/>
      <w:divBdr>
        <w:top w:val="none" w:sz="0" w:space="0" w:color="auto"/>
        <w:left w:val="none" w:sz="0" w:space="0" w:color="auto"/>
        <w:bottom w:val="none" w:sz="0" w:space="0" w:color="auto"/>
        <w:right w:val="none" w:sz="0" w:space="0" w:color="auto"/>
      </w:divBdr>
    </w:div>
    <w:div w:id="1728216249">
      <w:marLeft w:val="0"/>
      <w:marRight w:val="0"/>
      <w:marTop w:val="0"/>
      <w:marBottom w:val="0"/>
      <w:divBdr>
        <w:top w:val="none" w:sz="0" w:space="0" w:color="auto"/>
        <w:left w:val="none" w:sz="0" w:space="0" w:color="auto"/>
        <w:bottom w:val="none" w:sz="0" w:space="0" w:color="auto"/>
        <w:right w:val="none" w:sz="0" w:space="0" w:color="auto"/>
      </w:divBdr>
    </w:div>
    <w:div w:id="1775712053">
      <w:marLeft w:val="0"/>
      <w:marRight w:val="0"/>
      <w:marTop w:val="0"/>
      <w:marBottom w:val="0"/>
      <w:divBdr>
        <w:top w:val="none" w:sz="0" w:space="0" w:color="auto"/>
        <w:left w:val="none" w:sz="0" w:space="0" w:color="auto"/>
        <w:bottom w:val="none" w:sz="0" w:space="0" w:color="auto"/>
        <w:right w:val="none" w:sz="0" w:space="0" w:color="auto"/>
      </w:divBdr>
    </w:div>
    <w:div w:id="1786536045">
      <w:marLeft w:val="0"/>
      <w:marRight w:val="0"/>
      <w:marTop w:val="0"/>
      <w:marBottom w:val="0"/>
      <w:divBdr>
        <w:top w:val="none" w:sz="0" w:space="0" w:color="auto"/>
        <w:left w:val="none" w:sz="0" w:space="0" w:color="auto"/>
        <w:bottom w:val="none" w:sz="0" w:space="0" w:color="auto"/>
        <w:right w:val="none" w:sz="0" w:space="0" w:color="auto"/>
      </w:divBdr>
    </w:div>
    <w:div w:id="1807971673">
      <w:marLeft w:val="0"/>
      <w:marRight w:val="0"/>
      <w:marTop w:val="0"/>
      <w:marBottom w:val="0"/>
      <w:divBdr>
        <w:top w:val="none" w:sz="0" w:space="0" w:color="auto"/>
        <w:left w:val="none" w:sz="0" w:space="0" w:color="auto"/>
        <w:bottom w:val="none" w:sz="0" w:space="0" w:color="auto"/>
        <w:right w:val="none" w:sz="0" w:space="0" w:color="auto"/>
      </w:divBdr>
    </w:div>
    <w:div w:id="1858956316">
      <w:marLeft w:val="0"/>
      <w:marRight w:val="0"/>
      <w:marTop w:val="0"/>
      <w:marBottom w:val="0"/>
      <w:divBdr>
        <w:top w:val="none" w:sz="0" w:space="0" w:color="auto"/>
        <w:left w:val="none" w:sz="0" w:space="0" w:color="auto"/>
        <w:bottom w:val="none" w:sz="0" w:space="0" w:color="auto"/>
        <w:right w:val="none" w:sz="0" w:space="0" w:color="auto"/>
      </w:divBdr>
    </w:div>
    <w:div w:id="1954244631">
      <w:marLeft w:val="0"/>
      <w:marRight w:val="0"/>
      <w:marTop w:val="0"/>
      <w:marBottom w:val="0"/>
      <w:divBdr>
        <w:top w:val="none" w:sz="0" w:space="0" w:color="auto"/>
        <w:left w:val="none" w:sz="0" w:space="0" w:color="auto"/>
        <w:bottom w:val="none" w:sz="0" w:space="0" w:color="auto"/>
        <w:right w:val="none" w:sz="0" w:space="0" w:color="auto"/>
      </w:divBdr>
    </w:div>
    <w:div w:id="1962104072">
      <w:marLeft w:val="0"/>
      <w:marRight w:val="0"/>
      <w:marTop w:val="0"/>
      <w:marBottom w:val="0"/>
      <w:divBdr>
        <w:top w:val="none" w:sz="0" w:space="0" w:color="auto"/>
        <w:left w:val="none" w:sz="0" w:space="0" w:color="auto"/>
        <w:bottom w:val="none" w:sz="0" w:space="0" w:color="auto"/>
        <w:right w:val="none" w:sz="0" w:space="0" w:color="auto"/>
      </w:divBdr>
    </w:div>
    <w:div w:id="1962615457">
      <w:marLeft w:val="0"/>
      <w:marRight w:val="0"/>
      <w:marTop w:val="0"/>
      <w:marBottom w:val="0"/>
      <w:divBdr>
        <w:top w:val="none" w:sz="0" w:space="0" w:color="auto"/>
        <w:left w:val="none" w:sz="0" w:space="0" w:color="auto"/>
        <w:bottom w:val="none" w:sz="0" w:space="0" w:color="auto"/>
        <w:right w:val="none" w:sz="0" w:space="0" w:color="auto"/>
      </w:divBdr>
    </w:div>
    <w:div w:id="2006468397">
      <w:marLeft w:val="0"/>
      <w:marRight w:val="0"/>
      <w:marTop w:val="0"/>
      <w:marBottom w:val="0"/>
      <w:divBdr>
        <w:top w:val="none" w:sz="0" w:space="0" w:color="auto"/>
        <w:left w:val="none" w:sz="0" w:space="0" w:color="auto"/>
        <w:bottom w:val="none" w:sz="0" w:space="0" w:color="auto"/>
        <w:right w:val="none" w:sz="0" w:space="0" w:color="auto"/>
      </w:divBdr>
    </w:div>
    <w:div w:id="2010058774">
      <w:marLeft w:val="0"/>
      <w:marRight w:val="0"/>
      <w:marTop w:val="0"/>
      <w:marBottom w:val="0"/>
      <w:divBdr>
        <w:top w:val="none" w:sz="0" w:space="0" w:color="auto"/>
        <w:left w:val="none" w:sz="0" w:space="0" w:color="auto"/>
        <w:bottom w:val="none" w:sz="0" w:space="0" w:color="auto"/>
        <w:right w:val="none" w:sz="0" w:space="0" w:color="auto"/>
      </w:divBdr>
    </w:div>
    <w:div w:id="2089571547">
      <w:marLeft w:val="0"/>
      <w:marRight w:val="0"/>
      <w:marTop w:val="0"/>
      <w:marBottom w:val="0"/>
      <w:divBdr>
        <w:top w:val="none" w:sz="0" w:space="0" w:color="auto"/>
        <w:left w:val="none" w:sz="0" w:space="0" w:color="auto"/>
        <w:bottom w:val="none" w:sz="0" w:space="0" w:color="auto"/>
        <w:right w:val="none" w:sz="0" w:space="0" w:color="auto"/>
      </w:divBdr>
    </w:div>
    <w:div w:id="2096509910">
      <w:marLeft w:val="0"/>
      <w:marRight w:val="0"/>
      <w:marTop w:val="0"/>
      <w:marBottom w:val="0"/>
      <w:divBdr>
        <w:top w:val="none" w:sz="0" w:space="0" w:color="auto"/>
        <w:left w:val="none" w:sz="0" w:space="0" w:color="auto"/>
        <w:bottom w:val="none" w:sz="0" w:space="0" w:color="auto"/>
        <w:right w:val="none" w:sz="0" w:space="0" w:color="auto"/>
      </w:divBdr>
    </w:div>
    <w:div w:id="2140830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ometrics.info/en/asia/vietna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https://cdn.duytan.edu.vn/news/uploads/images/webometric-84.jp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file:///F:\news\uploads\images\webometric2-8.jp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s://cdn.duytan.edu.vn/news/uploads/images/webometric1-94.jp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110C4C0-5F55-46D0-815B-E5770EAB810D}"/>
      </w:docPartPr>
      <w:docPartBody>
        <w:p w:rsidR="00000000" w:rsidRDefault="00340EAD">
          <w:r w:rsidRPr="00A63F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AD"/>
    <w:rsid w:val="0034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E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2021-03-17T03:14:00Z</dcterms:created>
  <dcterms:modified xsi:type="dcterms:W3CDTF">2021-03-17T03:14:00Z</dcterms:modified>
</cp:coreProperties>
</file>