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6570557"/>
        <w:placeholder>
          <w:docPart w:val="DefaultPlaceholder_1082065158"/>
        </w:placeholder>
      </w:sdtPr>
      <w:sdtEndPr>
        <w:rPr>
          <w:rFonts w:eastAsiaTheme="minorHAnsi" w:cstheme="minorBidi"/>
          <w:b w:val="0"/>
          <w:bCs w:val="0"/>
          <w:sz w:val="28"/>
          <w:szCs w:val="22"/>
        </w:rPr>
      </w:sdtEndPr>
      <w:sdtContent>
        <w:p w:rsidR="00B815D6" w:rsidRPr="00B815D6" w:rsidRDefault="00B815D6">
          <w:pPr>
            <w:pStyle w:val="Heading2"/>
            <w:rPr>
              <w:rFonts w:eastAsia="Times New Roman"/>
            </w:rPr>
          </w:pPr>
          <w:r w:rsidRPr="00B815D6">
            <w:rPr>
              <w:rFonts w:eastAsia="Times New Roman"/>
            </w:rPr>
            <w:t>Cơ hội làm việc và thực tập tại Hoa Kỳ.</w:t>
          </w:r>
        </w:p>
        <w:p w:rsidR="00B815D6" w:rsidRPr="00B815D6" w:rsidRDefault="00B815D6">
          <w:pPr>
            <w:rPr>
              <w:rFonts w:eastAsia="Times New Roman" w:cs="Times New Roman"/>
            </w:rPr>
          </w:pPr>
        </w:p>
        <w:p w:rsidR="00B815D6" w:rsidRPr="00B815D6" w:rsidRDefault="00B815D6">
          <w:pPr>
            <w:pStyle w:val="NormalWeb"/>
            <w:jc w:val="center"/>
          </w:pPr>
          <w:r w:rsidRPr="00B815D6">
            <w:rPr>
              <w:rStyle w:val="Strong"/>
              <w:sz w:val="20"/>
              <w:szCs w:val="20"/>
            </w:rPr>
            <w:t>THÔNG BÁO CHƯƠNG TRÌNH</w:t>
          </w:r>
        </w:p>
        <w:p w:rsidR="00B815D6" w:rsidRPr="00B815D6" w:rsidRDefault="00B815D6">
          <w:pPr>
            <w:pStyle w:val="NormalWeb"/>
            <w:jc w:val="center"/>
          </w:pPr>
          <w:r w:rsidRPr="00B815D6">
            <w:rPr>
              <w:rStyle w:val="Strong"/>
              <w:sz w:val="20"/>
              <w:szCs w:val="20"/>
            </w:rPr>
            <w:t>“CƠ HỘI LÀM VIỆC VÀ THỰC TẬP TẠI HOA KỲ” (ĐỢT 2)</w:t>
          </w:r>
        </w:p>
        <w:p w:rsidR="00B815D6" w:rsidRPr="00B815D6" w:rsidRDefault="00B815D6">
          <w:pPr>
            <w:pStyle w:val="NormalWeb"/>
          </w:pPr>
          <w:r w:rsidRPr="00B815D6">
            <w:rPr>
              <w:sz w:val="20"/>
              <w:szCs w:val="20"/>
            </w:rPr>
            <w:t xml:space="preserve">           Công ty </w:t>
          </w:r>
          <w:r w:rsidRPr="00B815D6">
            <w:rPr>
              <w:rStyle w:val="Strong"/>
              <w:sz w:val="20"/>
              <w:szCs w:val="20"/>
            </w:rPr>
            <w:t xml:space="preserve">Workwest </w:t>
          </w:r>
          <w:r w:rsidRPr="00B815D6">
            <w:rPr>
              <w:sz w:val="20"/>
              <w:szCs w:val="20"/>
            </w:rPr>
            <w:t xml:space="preserve">và </w:t>
          </w:r>
          <w:r w:rsidRPr="00B815D6">
            <w:rPr>
              <w:rStyle w:val="Strong"/>
              <w:sz w:val="20"/>
              <w:szCs w:val="20"/>
            </w:rPr>
            <w:t>Trung tâm Tư vấn Du học Đại học Duy</w:t>
          </w:r>
          <w:r w:rsidRPr="00B815D6">
            <w:rPr>
              <w:sz w:val="20"/>
              <w:szCs w:val="20"/>
            </w:rPr>
            <w:t xml:space="preserve"> Tân xin thông báo đến các bạn sinh viên sự kiện quan trọng sau:</w:t>
          </w:r>
        </w:p>
        <w:p w:rsidR="00B815D6" w:rsidRPr="00B815D6" w:rsidRDefault="00B815D6">
          <w:pPr>
            <w:pStyle w:val="NormalWeb"/>
          </w:pPr>
          <w:r w:rsidRPr="00B815D6">
            <w:rPr>
              <w:rStyle w:val="Strong"/>
              <w:sz w:val="20"/>
              <w:szCs w:val="20"/>
              <w:u w:val="single"/>
            </w:rPr>
            <w:t xml:space="preserve">Ngày hội tuyển dụng trực tiếp với các nhà Tuyển dụng lớn và uy tín của Hoa Kỳ </w:t>
          </w:r>
        </w:p>
        <w:p w:rsidR="00B815D6" w:rsidRPr="00B815D6" w:rsidRDefault="00B815D6">
          <w:pPr>
            <w:pStyle w:val="NormalWeb"/>
          </w:pPr>
          <w:r w:rsidRPr="00B815D6">
            <w:rPr>
              <w:rStyle w:val="Strong"/>
              <w:sz w:val="20"/>
              <w:szCs w:val="20"/>
            </w:rPr>
            <w:t>Thời gian:      </w:t>
          </w:r>
          <w:r w:rsidRPr="00B815D6">
            <w:rPr>
              <w:sz w:val="20"/>
              <w:szCs w:val="20"/>
            </w:rPr>
            <w:t>Ngày 02 tháng 04 năm 2011</w:t>
          </w:r>
        </w:p>
        <w:p w:rsidR="00B815D6" w:rsidRPr="00B815D6" w:rsidRDefault="00B815D6">
          <w:pPr>
            <w:pStyle w:val="NormalWeb"/>
          </w:pPr>
          <w:r w:rsidRPr="00B815D6">
            <w:rPr>
              <w:rStyle w:val="Strong"/>
              <w:sz w:val="20"/>
              <w:szCs w:val="20"/>
            </w:rPr>
            <w:t xml:space="preserve">Địa điểm:      </w:t>
          </w:r>
          <w:r w:rsidRPr="00B815D6">
            <w:rPr>
              <w:sz w:val="20"/>
              <w:szCs w:val="20"/>
            </w:rPr>
            <w:t>TP Hồ Chí Minh (Đối với sinh viên Đà Nẵng - phỏng vấn qua Skype)</w:t>
          </w:r>
        </w:p>
        <w:p w:rsidR="00B815D6" w:rsidRPr="00B815D6" w:rsidRDefault="00B815D6">
          <w:pPr>
            <w:divId w:val="771435365"/>
            <w:rPr>
              <w:rFonts w:eastAsia="Times New Roman" w:cs="Times New Roman"/>
            </w:rPr>
          </w:pPr>
          <w:r w:rsidRPr="00B815D6">
            <w:rPr>
              <w:rFonts w:eastAsia="Times New Roman" w:cs="Times New Roman"/>
              <w:sz w:val="20"/>
              <w:szCs w:val="20"/>
            </w:rPr>
            <w:t xml:space="preserve">Tham gia ngày hội tuyển dụng này, các sinh viên có cơ hội được gặp gỡ và phỏng vấn trực tiếp với các nhà tuyển dụng lớn đến từ Hoa Kỳ. Do đó, các sinh viên có thể tìm ngay cho mình cơ hội đi Mỹ thực tập, làm việc kết hợp Du Lịch Hè, với công việc tốt và mức lương hấp dẫn. </w:t>
          </w:r>
        </w:p>
        <w:p w:rsidR="00B815D6" w:rsidRPr="00B815D6" w:rsidRDefault="00B815D6">
          <w:pPr>
            <w:divId w:val="1543446579"/>
            <w:rPr>
              <w:rFonts w:eastAsia="Times New Roman" w:cs="Times New Roman"/>
            </w:rPr>
          </w:pPr>
          <w:r w:rsidRPr="00B815D6">
            <w:rPr>
              <w:rFonts w:eastAsia="Times New Roman" w:cs="Times New Roman"/>
            </w:rPr>
            <w:t> </w:t>
          </w:r>
        </w:p>
        <w:p w:rsidR="00B815D6" w:rsidRPr="00B815D6" w:rsidRDefault="00B815D6">
          <w:pPr>
            <w:jc w:val="center"/>
            <w:rPr>
              <w:rFonts w:eastAsia="Times New Roman" w:cs="Times New Roman"/>
            </w:rPr>
          </w:pPr>
          <w:r w:rsidRPr="00B815D6">
            <w:rPr>
              <w:rFonts w:eastAsia="Times New Roman" w:cs="Times New Roman"/>
              <w:noProof/>
            </w:rPr>
            <w:drawing>
              <wp:inline distT="0" distB="0" distL="0" distR="0" wp14:anchorId="697C0A77" wp14:editId="56AA5E1B">
                <wp:extent cx="3886200" cy="2438400"/>
                <wp:effectExtent l="0" t="0" r="0" b="0"/>
                <wp:docPr id="1" name="Picture 1" descr="http://news.duytan.edu.vn/uploads/t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b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815D6">
            <w:rPr>
              <w:rFonts w:eastAsia="Times New Roman" w:cs="Times New Roman"/>
            </w:rPr>
            <w:t> </w:t>
          </w:r>
        </w:p>
        <w:p w:rsidR="00B815D6" w:rsidRPr="00B815D6" w:rsidRDefault="00B815D6">
          <w:pPr>
            <w:pStyle w:val="NormalWeb"/>
          </w:pPr>
          <w:r w:rsidRPr="00B815D6">
            <w:rPr>
              <w:rStyle w:val="Strong"/>
              <w:sz w:val="20"/>
              <w:szCs w:val="20"/>
            </w:rPr>
            <w:t>Đối tượng tham gia:</w:t>
          </w:r>
        </w:p>
        <w:p w:rsidR="00B815D6" w:rsidRPr="00B815D6" w:rsidRDefault="00B815D6">
          <w:pPr>
            <w:pStyle w:val="NormalWeb"/>
          </w:pPr>
          <w:r w:rsidRPr="00B815D6">
            <w:rPr>
              <w:rStyle w:val="Emphasis"/>
              <w:b/>
              <w:bCs/>
              <w:sz w:val="20"/>
              <w:szCs w:val="20"/>
            </w:rPr>
            <w:t xml:space="preserve">1 - </w:t>
          </w:r>
          <w:r w:rsidRPr="00B815D6">
            <w:rPr>
              <w:rStyle w:val="Emphasis"/>
              <w:b/>
              <w:bCs/>
              <w:sz w:val="20"/>
              <w:szCs w:val="20"/>
              <w:u w:val="single"/>
            </w:rPr>
            <w:t>Chương trình Work &amp; Travel In USA</w:t>
          </w:r>
          <w:r w:rsidRPr="00B815D6">
            <w:rPr>
              <w:sz w:val="20"/>
              <w:szCs w:val="20"/>
            </w:rPr>
            <w:t>:</w:t>
          </w:r>
          <w:r w:rsidRPr="00B815D6">
            <w:rPr>
              <w:rStyle w:val="Strong"/>
              <w:sz w:val="20"/>
              <w:szCs w:val="20"/>
            </w:rPr>
            <w:t xml:space="preserve"> 3 tháng</w:t>
          </w:r>
        </w:p>
        <w:p w:rsidR="00B815D6" w:rsidRPr="00B815D6" w:rsidRDefault="00B815D6">
          <w:pPr>
            <w:pStyle w:val="NormalWeb"/>
            <w:ind w:left="360"/>
          </w:pPr>
          <w:r w:rsidRPr="00B815D6">
            <w:rPr>
              <w:sz w:val="20"/>
              <w:szCs w:val="20"/>
            </w:rPr>
            <w:t>- Là sinh viên đang theo học các Trường Đại học, Cao đẳng hoặc Trung cấp chính quy tất cả các ngành.</w:t>
          </w:r>
        </w:p>
        <w:p w:rsidR="00B815D6" w:rsidRPr="00B815D6" w:rsidRDefault="00B815D6">
          <w:pPr>
            <w:pStyle w:val="NormalWeb"/>
            <w:ind w:left="360"/>
          </w:pPr>
          <w:r w:rsidRPr="00B815D6">
            <w:rPr>
              <w:sz w:val="20"/>
              <w:szCs w:val="20"/>
            </w:rPr>
            <w:t>- Có khả năng giao tiếp Tiếng Anh tốt</w:t>
          </w:r>
        </w:p>
        <w:p w:rsidR="00B815D6" w:rsidRPr="00B815D6" w:rsidRDefault="00B815D6">
          <w:pPr>
            <w:pStyle w:val="NormalWeb"/>
            <w:ind w:left="360"/>
          </w:pPr>
          <w:r w:rsidRPr="00B815D6">
            <w:rPr>
              <w:sz w:val="20"/>
              <w:szCs w:val="20"/>
            </w:rPr>
            <w:t>- Lệ phí chương trình: ước tính khoảng 26 triệu đối với các bạn sinh viên năm 4 và 23 triệu đối với sinh viên năm 1,2,3.</w:t>
          </w:r>
        </w:p>
        <w:p w:rsidR="00B815D6" w:rsidRPr="00B815D6" w:rsidRDefault="00B815D6">
          <w:pPr>
            <w:pStyle w:val="NormalWeb"/>
            <w:ind w:left="1440" w:hanging="360"/>
          </w:pPr>
          <w:r w:rsidRPr="00B815D6">
            <w:rPr>
              <w:sz w:val="20"/>
              <w:szCs w:val="20"/>
            </w:rPr>
            <w:t>·</w:t>
          </w:r>
          <w:r w:rsidRPr="00B815D6">
            <w:rPr>
              <w:sz w:val="14"/>
              <w:szCs w:val="14"/>
            </w:rPr>
            <w:t xml:space="preserve">         </w:t>
          </w:r>
          <w:r w:rsidRPr="00B815D6">
            <w:rPr>
              <w:sz w:val="20"/>
              <w:szCs w:val="20"/>
            </w:rPr>
            <w:t>3 triệu: phí booking jobs (các bạn sẽ được 3 công việc)</w:t>
          </w:r>
        </w:p>
        <w:p w:rsidR="00B815D6" w:rsidRPr="00B815D6" w:rsidRDefault="00B815D6">
          <w:pPr>
            <w:pStyle w:val="NormalWeb"/>
            <w:ind w:left="1440" w:hanging="360"/>
          </w:pPr>
          <w:r w:rsidRPr="00B815D6">
            <w:rPr>
              <w:sz w:val="20"/>
              <w:szCs w:val="20"/>
            </w:rPr>
            <w:t>·</w:t>
          </w:r>
          <w:r w:rsidRPr="00B815D6">
            <w:rPr>
              <w:sz w:val="14"/>
              <w:szCs w:val="14"/>
            </w:rPr>
            <w:t xml:space="preserve">         </w:t>
          </w:r>
          <w:r w:rsidRPr="00B815D6">
            <w:rPr>
              <w:sz w:val="20"/>
              <w:szCs w:val="20"/>
            </w:rPr>
            <w:t>26 triệu: phí giấy tờ, bảo hiểm xã hội</w:t>
          </w:r>
        </w:p>
        <w:p w:rsidR="00B815D6" w:rsidRPr="00B815D6" w:rsidRDefault="00B815D6">
          <w:pPr>
            <w:pStyle w:val="NormalWeb"/>
          </w:pPr>
          <w:r w:rsidRPr="00B815D6">
            <w:rPr>
              <w:rStyle w:val="Strong"/>
              <w:sz w:val="20"/>
              <w:szCs w:val="20"/>
            </w:rPr>
            <w:t> Lợi ích của ứng viên</w:t>
          </w:r>
          <w:r w:rsidRPr="00B815D6">
            <w:rPr>
              <w:sz w:val="20"/>
              <w:szCs w:val="20"/>
            </w:rPr>
            <w:t>:</w:t>
          </w:r>
        </w:p>
        <w:p w:rsidR="00B815D6" w:rsidRPr="00B815D6" w:rsidRDefault="00B815D6">
          <w:pPr>
            <w:pStyle w:val="NormalWeb"/>
            <w:ind w:left="360"/>
          </w:pPr>
          <w:r w:rsidRPr="00B815D6">
            <w:rPr>
              <w:sz w:val="20"/>
              <w:szCs w:val="20"/>
            </w:rPr>
            <w:t>- Được trả lương 7-10$/ giờ (ước tính $800 - $1000 / tháng)</w:t>
          </w:r>
        </w:p>
        <w:p w:rsidR="00B815D6" w:rsidRPr="00B815D6" w:rsidRDefault="00B815D6">
          <w:pPr>
            <w:pStyle w:val="NormalWeb"/>
            <w:ind w:left="360"/>
          </w:pPr>
          <w:r w:rsidRPr="00B815D6">
            <w:rPr>
              <w:sz w:val="20"/>
              <w:szCs w:val="20"/>
            </w:rPr>
            <w:t>- Có thể được nhận tiền boa và hoa hồng</w:t>
          </w:r>
        </w:p>
        <w:p w:rsidR="00B815D6" w:rsidRPr="00B815D6" w:rsidRDefault="00B815D6">
          <w:pPr>
            <w:pStyle w:val="NormalWeb"/>
            <w:ind w:left="360"/>
          </w:pPr>
          <w:r w:rsidRPr="00B815D6">
            <w:rPr>
              <w:sz w:val="20"/>
              <w:szCs w:val="20"/>
            </w:rPr>
            <w:t>- Được tổ chức nước ngoài cấp chứng chỉ sau khi hoàn tất chương trình</w:t>
          </w:r>
        </w:p>
        <w:p w:rsidR="00B815D6" w:rsidRPr="00B815D6" w:rsidRDefault="00B815D6">
          <w:pPr>
            <w:pStyle w:val="NormalWeb"/>
            <w:ind w:left="360"/>
          </w:pPr>
          <w:r w:rsidRPr="00B815D6">
            <w:rPr>
              <w:sz w:val="20"/>
              <w:szCs w:val="20"/>
            </w:rPr>
            <w:t>- Được ở lại thêm 1 tháng để du lịch Hoa Kỳ.</w:t>
          </w:r>
        </w:p>
        <w:p w:rsidR="00B815D6" w:rsidRPr="00B815D6" w:rsidRDefault="00B815D6">
          <w:pPr>
            <w:pStyle w:val="NormalWeb"/>
          </w:pPr>
          <w:r w:rsidRPr="00B815D6">
            <w:rPr>
              <w:rStyle w:val="Emphasis"/>
              <w:b/>
              <w:bCs/>
              <w:sz w:val="20"/>
              <w:szCs w:val="20"/>
            </w:rPr>
            <w:t xml:space="preserve">2 - </w:t>
          </w:r>
          <w:r w:rsidRPr="00B815D6">
            <w:rPr>
              <w:rStyle w:val="Emphasis"/>
              <w:b/>
              <w:bCs/>
              <w:sz w:val="20"/>
              <w:szCs w:val="20"/>
              <w:u w:val="single"/>
            </w:rPr>
            <w:t>Chương trình Internship and Training Program In USA</w:t>
          </w:r>
          <w:r w:rsidRPr="00B815D6">
            <w:rPr>
              <w:rStyle w:val="Emphasis"/>
              <w:b/>
              <w:bCs/>
              <w:sz w:val="20"/>
              <w:szCs w:val="20"/>
            </w:rPr>
            <w:t>:</w:t>
          </w:r>
          <w:r w:rsidRPr="00B815D6">
            <w:rPr>
              <w:rStyle w:val="Strong"/>
              <w:sz w:val="20"/>
              <w:szCs w:val="20"/>
            </w:rPr>
            <w:t xml:space="preserve"> 6 tháng - 1 năm</w:t>
          </w:r>
        </w:p>
        <w:p w:rsidR="00B815D6" w:rsidRPr="00B815D6" w:rsidRDefault="00B815D6">
          <w:pPr>
            <w:pStyle w:val="NormalWeb"/>
            <w:ind w:left="360"/>
          </w:pPr>
          <w:r w:rsidRPr="00B815D6">
            <w:rPr>
              <w:sz w:val="20"/>
              <w:szCs w:val="20"/>
            </w:rPr>
            <w:t>        + Sinh viên đang học ngành Quản Trị Du Lịch, Khách Sạn.</w:t>
          </w:r>
        </w:p>
        <w:p w:rsidR="00B815D6" w:rsidRPr="00B815D6" w:rsidRDefault="00B815D6">
          <w:pPr>
            <w:pStyle w:val="NormalWeb"/>
            <w:ind w:left="360"/>
          </w:pPr>
          <w:r w:rsidRPr="00B815D6">
            <w:rPr>
              <w:sz w:val="20"/>
              <w:szCs w:val="20"/>
            </w:rPr>
            <w:t>        + Trình độ tiếng Anh giao tiếp tốt.</w:t>
          </w:r>
        </w:p>
        <w:p w:rsidR="00B815D6" w:rsidRPr="00B815D6" w:rsidRDefault="00B815D6">
          <w:pPr>
            <w:pStyle w:val="NormalWeb"/>
            <w:ind w:left="360"/>
          </w:pPr>
          <w:r w:rsidRPr="00B815D6">
            <w:rPr>
              <w:sz w:val="20"/>
              <w:szCs w:val="20"/>
            </w:rPr>
            <w:t>        + Lệ phí chương trình: ước tính khoảng 92 triệu. (3 triệu cho booking jobs)</w:t>
          </w:r>
        </w:p>
        <w:p w:rsidR="00B815D6" w:rsidRPr="00B815D6" w:rsidRDefault="00B815D6">
          <w:pPr>
            <w:pStyle w:val="NormalWeb"/>
            <w:ind w:left="360"/>
          </w:pPr>
          <w:r w:rsidRPr="00B815D6">
            <w:t> </w:t>
          </w:r>
          <w:r w:rsidRPr="00B815D6">
            <w:rPr>
              <w:rStyle w:val="Strong"/>
              <w:sz w:val="20"/>
              <w:szCs w:val="20"/>
            </w:rPr>
            <w:t>Lợi ích cùa ứng viên</w:t>
          </w:r>
          <w:r w:rsidRPr="00B815D6">
            <w:rPr>
              <w:sz w:val="20"/>
              <w:szCs w:val="20"/>
            </w:rPr>
            <w:t xml:space="preserve">: </w:t>
          </w:r>
        </w:p>
        <w:p w:rsidR="00B815D6" w:rsidRPr="00B815D6" w:rsidRDefault="00B815D6">
          <w:pPr>
            <w:pStyle w:val="NormalWeb"/>
            <w:ind w:left="360"/>
          </w:pPr>
          <w:r w:rsidRPr="00B815D6">
            <w:t> </w:t>
          </w:r>
          <w:r w:rsidRPr="00B815D6">
            <w:rPr>
              <w:sz w:val="20"/>
              <w:szCs w:val="20"/>
            </w:rPr>
            <w:t>- Được phép làm việc từ 6-12-18 tháng ở Hoa Kỳ và thêm 01 tháng để du lịch tham quan.</w:t>
          </w:r>
        </w:p>
        <w:p w:rsidR="00B815D6" w:rsidRPr="00B815D6" w:rsidRDefault="00B815D6">
          <w:pPr>
            <w:pStyle w:val="NormalWeb"/>
            <w:ind w:left="360"/>
          </w:pPr>
          <w:r w:rsidRPr="00B815D6">
            <w:rPr>
              <w:sz w:val="20"/>
              <w:szCs w:val="20"/>
            </w:rPr>
            <w:t>- Được trả lương $7,5- $12/giờ làm việc ($1,000 - $1,500/ tháng).</w:t>
          </w:r>
        </w:p>
        <w:p w:rsidR="00B815D6" w:rsidRPr="00B815D6" w:rsidRDefault="00B815D6">
          <w:pPr>
            <w:pStyle w:val="NormalWeb"/>
            <w:ind w:left="360"/>
          </w:pPr>
          <w:r w:rsidRPr="00B815D6">
            <w:rPr>
              <w:sz w:val="20"/>
              <w:szCs w:val="20"/>
            </w:rPr>
            <w:t>- Làm ngoài giờ được cộng thêm 50%.</w:t>
          </w:r>
        </w:p>
        <w:p w:rsidR="00B815D6" w:rsidRPr="00B815D6" w:rsidRDefault="00B815D6">
          <w:pPr>
            <w:pStyle w:val="NormalWeb"/>
            <w:ind w:left="360"/>
          </w:pPr>
          <w:r w:rsidRPr="00B815D6">
            <w:rPr>
              <w:sz w:val="20"/>
              <w:szCs w:val="20"/>
            </w:rPr>
            <w:t>- Có chế độ bồi dưỡng và hoa hồng.</w:t>
          </w:r>
        </w:p>
        <w:p w:rsidR="00B815D6" w:rsidRPr="00B815D6" w:rsidRDefault="00B815D6">
          <w:pPr>
            <w:pStyle w:val="NormalWeb"/>
            <w:ind w:left="360"/>
          </w:pPr>
          <w:r w:rsidRPr="00B815D6">
            <w:rPr>
              <w:sz w:val="20"/>
              <w:szCs w:val="20"/>
            </w:rPr>
            <w:t>- Ứng viên được rèn luyện: dịch vụ chăm sóc khách hàng, truyền thông trong kinh doanh, quản trị thời gian và chuyển đổi, quản lý cơ sở (Facilities Management).</w:t>
          </w:r>
        </w:p>
        <w:p w:rsidR="00B815D6" w:rsidRPr="00B815D6" w:rsidRDefault="00B815D6">
          <w:pPr>
            <w:pStyle w:val="NormalWeb"/>
          </w:pPr>
          <w:r w:rsidRPr="00B815D6">
            <w:rPr>
              <w:rStyle w:val="Strong"/>
              <w:sz w:val="20"/>
              <w:szCs w:val="20"/>
            </w:rPr>
            <w:t>Hồ sơ ban đầu bao gồm:</w:t>
          </w:r>
        </w:p>
        <w:p w:rsidR="00B815D6" w:rsidRPr="00B815D6" w:rsidRDefault="00B815D6">
          <w:pPr>
            <w:pStyle w:val="NormalWeb"/>
            <w:ind w:left="360"/>
          </w:pPr>
          <w:r w:rsidRPr="00B815D6">
            <w:rPr>
              <w:sz w:val="20"/>
              <w:szCs w:val="20"/>
            </w:rPr>
            <w:t>- 2 tấm hình 5x5 (nền trắng).</w:t>
          </w:r>
        </w:p>
        <w:p w:rsidR="00B815D6" w:rsidRPr="00B815D6" w:rsidRDefault="00B815D6">
          <w:pPr>
            <w:pStyle w:val="NormalWeb"/>
            <w:ind w:left="360"/>
          </w:pPr>
          <w:r w:rsidRPr="00B815D6">
            <w:rPr>
              <w:sz w:val="20"/>
              <w:szCs w:val="20"/>
            </w:rPr>
            <w:t>- Passport.</w:t>
          </w:r>
        </w:p>
        <w:p w:rsidR="00B815D6" w:rsidRPr="00B815D6" w:rsidRDefault="00B815D6">
          <w:pPr>
            <w:pStyle w:val="NormalWeb"/>
            <w:ind w:left="360"/>
          </w:pPr>
          <w:r w:rsidRPr="00B815D6">
            <w:rPr>
              <w:sz w:val="20"/>
              <w:szCs w:val="20"/>
            </w:rPr>
            <w:t>- Giấy xác nhận sinh viên.</w:t>
          </w:r>
        </w:p>
        <w:p w:rsidR="00B815D6" w:rsidRPr="00B815D6" w:rsidRDefault="00B815D6">
          <w:pPr>
            <w:pStyle w:val="NormalWeb"/>
            <w:ind w:left="360"/>
          </w:pPr>
          <w:r w:rsidRPr="00B815D6">
            <w:rPr>
              <w:sz w:val="20"/>
              <w:szCs w:val="20"/>
            </w:rPr>
            <w:t>- Bảng điểm gần nhất</w:t>
          </w:r>
        </w:p>
        <w:p w:rsidR="00B815D6" w:rsidRPr="00B815D6" w:rsidRDefault="00B815D6">
          <w:pPr>
            <w:pStyle w:val="NormalWeb"/>
          </w:pPr>
          <w:r w:rsidRPr="00B815D6">
            <w:rPr>
              <w:rStyle w:val="Strong"/>
              <w:sz w:val="20"/>
              <w:szCs w:val="20"/>
              <w:u w:val="single"/>
            </w:rPr>
            <w:t xml:space="preserve">Liên hệ tham gia Job Fair tháng 4/2011: </w:t>
          </w:r>
        </w:p>
        <w:p w:rsidR="00B815D6" w:rsidRPr="00B815D6" w:rsidRDefault="00B815D6">
          <w:pPr>
            <w:pStyle w:val="NormalWeb"/>
          </w:pPr>
          <w:r w:rsidRPr="00B815D6">
            <w:rPr>
              <w:sz w:val="20"/>
              <w:szCs w:val="20"/>
            </w:rPr>
            <w:t>Trung Tâm Tư Vấn Du Học - Đại Học Duy Tân</w:t>
          </w:r>
        </w:p>
        <w:p w:rsidR="00B815D6" w:rsidRPr="00B815D6" w:rsidRDefault="00B815D6">
          <w:pPr>
            <w:pStyle w:val="NormalWeb"/>
          </w:pPr>
          <w:r w:rsidRPr="00B815D6">
            <w:rPr>
              <w:sz w:val="20"/>
              <w:szCs w:val="20"/>
            </w:rPr>
            <w:t>Địa chỉ: 184 Nguyễn Văn Linh, Đà Nẵng.</w:t>
          </w:r>
        </w:p>
        <w:p w:rsidR="00B815D6" w:rsidRPr="00B815D6" w:rsidRDefault="00B815D6">
          <w:pPr>
            <w:pStyle w:val="NormalWeb"/>
          </w:pPr>
          <w:r w:rsidRPr="00B815D6">
            <w:rPr>
              <w:sz w:val="20"/>
              <w:szCs w:val="20"/>
            </w:rPr>
            <w:t>Điện thoại: 05113 656110 / 05113 605403 - 226</w:t>
          </w:r>
        </w:p>
        <w:p w:rsidR="00B815D6" w:rsidRPr="00B815D6" w:rsidRDefault="00B815D6">
          <w:pPr>
            <w:pStyle w:val="NormalWeb"/>
          </w:pPr>
          <w:r w:rsidRPr="00B815D6">
            <w:rPr>
              <w:sz w:val="20"/>
              <w:szCs w:val="20"/>
            </w:rPr>
            <w:t>Email: tuvanduhoc@duytan.edu.vn</w:t>
          </w:r>
        </w:p>
        <w:p w:rsidR="00B815D6" w:rsidRPr="00B815D6" w:rsidRDefault="00B815D6">
          <w:pPr>
            <w:pStyle w:val="NormalWeb"/>
          </w:pPr>
          <w:r w:rsidRPr="00B815D6">
            <w:rPr>
              <w:rStyle w:val="Strong"/>
              <w:color w:val="FF0000"/>
              <w:sz w:val="20"/>
              <w:szCs w:val="20"/>
            </w:rPr>
            <w:t>Hạn chót đăng ký ngày 30 tháng 03 năm 2011.</w:t>
          </w:r>
          <w:r w:rsidRPr="00B815D6">
            <w:t> </w:t>
          </w:r>
        </w:p>
        <w:p w:rsidR="00B815D6" w:rsidRPr="00B815D6" w:rsidRDefault="00B815D6">
          <w:pPr>
            <w:pStyle w:val="NormalWeb"/>
          </w:pPr>
          <w:r w:rsidRPr="00B815D6">
            <w:t> </w:t>
          </w:r>
        </w:p>
        <w:p w:rsidR="00B815D6" w:rsidRPr="00B815D6" w:rsidRDefault="00B815D6">
          <w:pPr>
            <w:rPr>
              <w:rFonts w:eastAsia="Times New Roman" w:cs="Times New Roman"/>
            </w:rPr>
          </w:pPr>
          <w:r w:rsidRPr="00B815D6">
            <w:rPr>
              <w:rFonts w:eastAsia="Times New Roman" w:cs="Times New Roman"/>
              <w:b/>
              <w:bCs/>
              <w:sz w:val="20"/>
              <w:szCs w:val="20"/>
            </w:rPr>
            <w:br w:type="textWrapping" w:clear="all"/>
          </w:r>
        </w:p>
        <w:p w:rsidR="00B815D6" w:rsidRPr="00B815D6" w:rsidRDefault="00B815D6">
          <w:pPr>
            <w:pStyle w:val="NormalWeb"/>
          </w:pPr>
          <w:r w:rsidRPr="00B815D6">
            <w:t> </w:t>
          </w:r>
        </w:p>
        <w:p w:rsidR="00B815D6" w:rsidRPr="00B815D6" w:rsidRDefault="00B815D6">
          <w:pPr>
            <w:pStyle w:val="NormalWeb"/>
          </w:pPr>
          <w:r w:rsidRPr="00B815D6">
            <w:t> </w:t>
          </w:r>
        </w:p>
        <w:p w:rsidR="002C7A0E" w:rsidRDefault="00B815D6"/>
      </w:sdtContent>
    </w:sdt>
    <w:sectPr w:rsidR="002C7A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D6" w:rsidRDefault="00B815D6" w:rsidP="00B815D6">
      <w:pPr>
        <w:spacing w:after="0" w:line="240" w:lineRule="auto"/>
      </w:pPr>
      <w:r>
        <w:separator/>
      </w:r>
    </w:p>
  </w:endnote>
  <w:endnote w:type="continuationSeparator" w:id="0">
    <w:p w:rsidR="00B815D6" w:rsidRDefault="00B815D6" w:rsidP="00B8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Default="00B81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Pr="00B815D6" w:rsidRDefault="00B815D6" w:rsidP="00B815D6">
    <w:pPr>
      <w:pStyle w:val="Footer"/>
      <w:jc w:val="right"/>
      <w:rPr>
        <w:color w:val="000000"/>
        <w:sz w:val="20"/>
      </w:rPr>
    </w:pPr>
    <w:r w:rsidRPr="00B815D6">
      <w:rPr>
        <w:color w:val="000000"/>
        <w:sz w:val="20"/>
      </w:rPr>
      <w:fldChar w:fldCharType="begin"/>
    </w:r>
    <w:r w:rsidRPr="00B815D6">
      <w:rPr>
        <w:color w:val="000000"/>
        <w:sz w:val="20"/>
      </w:rPr>
      <w:instrText xml:space="preserve"> PAGE  \* MERGEFORMAT </w:instrText>
    </w:r>
    <w:r w:rsidRPr="00B815D6">
      <w:rPr>
        <w:color w:val="000000"/>
        <w:sz w:val="20"/>
      </w:rPr>
      <w:fldChar w:fldCharType="separate"/>
    </w:r>
    <w:r w:rsidRPr="00B815D6">
      <w:rPr>
        <w:noProof/>
        <w:color w:val="000000"/>
        <w:sz w:val="20"/>
      </w:rPr>
      <w:t>1</w:t>
    </w:r>
    <w:r w:rsidRPr="00B815D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Default="00B8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D6" w:rsidRDefault="00B815D6" w:rsidP="00B815D6">
      <w:pPr>
        <w:spacing w:after="0" w:line="240" w:lineRule="auto"/>
      </w:pPr>
      <w:r>
        <w:separator/>
      </w:r>
    </w:p>
  </w:footnote>
  <w:footnote w:type="continuationSeparator" w:id="0">
    <w:p w:rsidR="00B815D6" w:rsidRDefault="00B815D6" w:rsidP="00B8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Default="00B81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Pr="00B815D6" w:rsidRDefault="00B815D6" w:rsidP="00B815D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D6" w:rsidRDefault="00B81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D6"/>
    <w:rsid w:val="002C7A0E"/>
    <w:rsid w:val="00B8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15D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6"/>
  </w:style>
  <w:style w:type="paragraph" w:styleId="Footer">
    <w:name w:val="footer"/>
    <w:basedOn w:val="Normal"/>
    <w:link w:val="FooterChar"/>
    <w:uiPriority w:val="99"/>
    <w:unhideWhenUsed/>
    <w:rsid w:val="00B8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6"/>
  </w:style>
  <w:style w:type="character" w:styleId="PlaceholderText">
    <w:name w:val="Placeholder Text"/>
    <w:basedOn w:val="DefaultParagraphFont"/>
    <w:uiPriority w:val="99"/>
    <w:semiHidden/>
    <w:rsid w:val="00B815D6"/>
    <w:rPr>
      <w:color w:val="808080"/>
    </w:rPr>
  </w:style>
  <w:style w:type="character" w:customStyle="1" w:styleId="Heading2Char">
    <w:name w:val="Heading 2 Char"/>
    <w:basedOn w:val="DefaultParagraphFont"/>
    <w:link w:val="Heading2"/>
    <w:uiPriority w:val="9"/>
    <w:rsid w:val="00B815D6"/>
    <w:rPr>
      <w:rFonts w:eastAsiaTheme="minorEastAsia" w:cs="Times New Roman"/>
      <w:b/>
      <w:bCs/>
      <w:sz w:val="36"/>
      <w:szCs w:val="36"/>
    </w:rPr>
  </w:style>
  <w:style w:type="paragraph" w:styleId="NormalWeb">
    <w:name w:val="Normal (Web)"/>
    <w:basedOn w:val="Normal"/>
    <w:uiPriority w:val="99"/>
    <w:semiHidden/>
    <w:unhideWhenUsed/>
    <w:rsid w:val="00B815D6"/>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B815D6"/>
    <w:rPr>
      <w:b/>
      <w:bCs/>
    </w:rPr>
  </w:style>
  <w:style w:type="character" w:styleId="Emphasis">
    <w:name w:val="Emphasis"/>
    <w:basedOn w:val="DefaultParagraphFont"/>
    <w:uiPriority w:val="20"/>
    <w:qFormat/>
    <w:rsid w:val="00B815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15D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6"/>
  </w:style>
  <w:style w:type="paragraph" w:styleId="Footer">
    <w:name w:val="footer"/>
    <w:basedOn w:val="Normal"/>
    <w:link w:val="FooterChar"/>
    <w:uiPriority w:val="99"/>
    <w:unhideWhenUsed/>
    <w:rsid w:val="00B8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6"/>
  </w:style>
  <w:style w:type="character" w:styleId="PlaceholderText">
    <w:name w:val="Placeholder Text"/>
    <w:basedOn w:val="DefaultParagraphFont"/>
    <w:uiPriority w:val="99"/>
    <w:semiHidden/>
    <w:rsid w:val="00B815D6"/>
    <w:rPr>
      <w:color w:val="808080"/>
    </w:rPr>
  </w:style>
  <w:style w:type="character" w:customStyle="1" w:styleId="Heading2Char">
    <w:name w:val="Heading 2 Char"/>
    <w:basedOn w:val="DefaultParagraphFont"/>
    <w:link w:val="Heading2"/>
    <w:uiPriority w:val="9"/>
    <w:rsid w:val="00B815D6"/>
    <w:rPr>
      <w:rFonts w:eastAsiaTheme="minorEastAsia" w:cs="Times New Roman"/>
      <w:b/>
      <w:bCs/>
      <w:sz w:val="36"/>
      <w:szCs w:val="36"/>
    </w:rPr>
  </w:style>
  <w:style w:type="paragraph" w:styleId="NormalWeb">
    <w:name w:val="Normal (Web)"/>
    <w:basedOn w:val="Normal"/>
    <w:uiPriority w:val="99"/>
    <w:semiHidden/>
    <w:unhideWhenUsed/>
    <w:rsid w:val="00B815D6"/>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B815D6"/>
    <w:rPr>
      <w:b/>
      <w:bCs/>
    </w:rPr>
  </w:style>
  <w:style w:type="character" w:styleId="Emphasis">
    <w:name w:val="Emphasis"/>
    <w:basedOn w:val="DefaultParagraphFont"/>
    <w:uiPriority w:val="20"/>
    <w:qFormat/>
    <w:rsid w:val="00B81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5365">
      <w:marLeft w:val="0"/>
      <w:marRight w:val="0"/>
      <w:marTop w:val="0"/>
      <w:marBottom w:val="0"/>
      <w:divBdr>
        <w:top w:val="none" w:sz="0" w:space="0" w:color="auto"/>
        <w:left w:val="none" w:sz="0" w:space="0" w:color="auto"/>
        <w:bottom w:val="none" w:sz="0" w:space="0" w:color="auto"/>
        <w:right w:val="none" w:sz="0" w:space="0" w:color="auto"/>
      </w:divBdr>
    </w:div>
    <w:div w:id="1543446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b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31C86C6-DA18-4040-804B-ED77B2C0E3A2}"/>
      </w:docPartPr>
      <w:docPartBody>
        <w:p w:rsidR="00000000" w:rsidRDefault="008640CC">
          <w:r w:rsidRPr="00331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C"/>
    <w:rsid w:val="0086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