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55837904"/>
        <w:placeholder>
          <w:docPart w:val="DefaultPlaceholder_1082065158"/>
        </w:placeholder>
      </w:sdtPr>
      <w:sdtEndPr>
        <w:rPr>
          <w:rFonts w:eastAsiaTheme="minorHAnsi" w:cstheme="minorBidi"/>
          <w:b w:val="0"/>
          <w:bCs w:val="0"/>
          <w:sz w:val="28"/>
          <w:szCs w:val="22"/>
        </w:rPr>
      </w:sdtEndPr>
      <w:sdtContent>
        <w:p w:rsidR="00A44B77" w:rsidRPr="00A44B77" w:rsidRDefault="00A44B77">
          <w:pPr>
            <w:pStyle w:val="Heading2"/>
            <w:rPr>
              <w:rFonts w:eastAsia="Times New Roman"/>
            </w:rPr>
          </w:pPr>
          <w:r w:rsidRPr="00A44B77">
            <w:rPr>
              <w:rFonts w:eastAsia="Times New Roman"/>
            </w:rPr>
            <w:t>Đại học Duy Tân: Đào tạo đáp ứng nhu cầu doanh nghiệp</w:t>
          </w:r>
        </w:p>
        <w:p w:rsidR="00A44B77" w:rsidRPr="00A44B77" w:rsidRDefault="00A44B77">
          <w:pPr>
            <w:rPr>
              <w:rFonts w:eastAsia="Times New Roman" w:cs="Times New Roman"/>
            </w:rPr>
          </w:pPr>
        </w:p>
        <w:p w:rsidR="00A44B77" w:rsidRPr="00A44B77" w:rsidRDefault="00A44B77">
          <w:pPr>
            <w:divId w:val="1790853878"/>
            <w:rPr>
              <w:rFonts w:eastAsia="Times New Roman" w:cs="Times New Roman"/>
            </w:rPr>
          </w:pPr>
          <w:r w:rsidRPr="00A44B77">
            <w:rPr>
              <w:rStyle w:val="Strong"/>
              <w:rFonts w:eastAsia="Times New Roman" w:cs="Times New Roman"/>
              <w:sz w:val="20"/>
              <w:szCs w:val="20"/>
            </w:rPr>
            <w:t xml:space="preserve">Nhằm đáp ứng nguồn nhân lực trình độ quốc tế cho các doanh nghiệp tại miền Trung, ngày 17/12/2009, trường Đại học Duy Tân, đại diện Đại học Seattle Pacific (SPU) Hoa Kỳ đã trao chứng chỉ môn học cho những sinh viên đã tham gia học chương trình đào tạo của SPU. </w:t>
          </w:r>
        </w:p>
        <w:p w:rsidR="00A44B77" w:rsidRPr="00A44B77" w:rsidRDefault="00A44B77">
          <w:pPr>
            <w:divId w:val="98989270"/>
            <w:rPr>
              <w:rFonts w:eastAsia="Times New Roman" w:cs="Times New Roman"/>
            </w:rPr>
          </w:pPr>
          <w:r w:rsidRPr="00A44B77">
            <w:rPr>
              <w:rFonts w:eastAsia="Times New Roman" w:cs="Times New Roman"/>
            </w:rPr>
            <w:t> </w:t>
          </w:r>
        </w:p>
        <w:p w:rsidR="00A44B77" w:rsidRPr="00A44B77" w:rsidRDefault="00A44B77">
          <w:pPr>
            <w:jc w:val="center"/>
            <w:rPr>
              <w:rFonts w:eastAsia="Times New Roman" w:cs="Times New Roman"/>
            </w:rPr>
          </w:pPr>
          <w:r w:rsidRPr="00A44B77">
            <w:rPr>
              <w:rFonts w:eastAsia="Times New Roman" w:cs="Times New Roman"/>
              <w:noProof/>
            </w:rPr>
            <w:drawing>
              <wp:inline distT="0" distB="0" distL="0" distR="0" wp14:anchorId="560158E6" wp14:editId="0CBC4DD1">
                <wp:extent cx="3810000" cy="2857500"/>
                <wp:effectExtent l="0" t="0" r="0" b="0"/>
                <wp:docPr id="1" name="Picture 1" descr="http://news.duytan.edu.vn/uploads/sp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spu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A44B77">
            <w:rPr>
              <w:rFonts w:eastAsia="Times New Roman" w:cs="Times New Roman"/>
            </w:rPr>
            <w:t> </w:t>
          </w:r>
        </w:p>
        <w:p w:rsidR="00A44B77" w:rsidRPr="00A44B77" w:rsidRDefault="00A44B77">
          <w:pPr>
            <w:jc w:val="center"/>
            <w:rPr>
              <w:rFonts w:eastAsia="Times New Roman" w:cs="Times New Roman"/>
              <w:sz w:val="20"/>
              <w:szCs w:val="20"/>
            </w:rPr>
          </w:pPr>
          <w:r w:rsidRPr="00A44B77">
            <w:rPr>
              <w:rStyle w:val="Emphasis"/>
              <w:rFonts w:eastAsia="Times New Roman" w:cs="Times New Roman"/>
              <w:sz w:val="20"/>
              <w:szCs w:val="20"/>
            </w:rPr>
            <w:t>Đại diện Đại học Seattle Pacific Hoa Kỳ trao chứng chỉ môn học cho những sinh viên đã tham gia học chương trình đào tạo của SPU</w:t>
          </w:r>
          <w:r w:rsidRPr="00A44B77">
            <w:rPr>
              <w:rFonts w:eastAsia="Times New Roman" w:cs="Times New Roman"/>
              <w:sz w:val="20"/>
              <w:szCs w:val="20"/>
            </w:rPr>
            <w:t xml:space="preserve"> </w:t>
          </w:r>
        </w:p>
        <w:p w:rsidR="00A44B77" w:rsidRPr="00A44B77" w:rsidRDefault="00A44B77">
          <w:pPr>
            <w:pStyle w:val="NormalWeb"/>
          </w:pPr>
          <w:r w:rsidRPr="00A44B77">
            <w:rPr>
              <w:sz w:val="20"/>
              <w:szCs w:val="20"/>
            </w:rPr>
            <w:t>Ông Tali Wilford Hairtson, trợ lý cấp cao của Chủ tịch Đại học Seattle Pacific thay mặt cho lãnh đạo của SPU trao chứng chỉ 3 môn học (Leadership Managerment, Leading Change, Accounting Information System) cho 80 sinh viên ở khoa Quản trị Kinh doanh và khoa Kế toán. Đây là những sinh viên đầu tiên tham gia học chương trình đào tạo quốc tế (SPU) đủ điều kiện nhận chứng chỉ môn học do trường Đại học Seattle Pacific (SPU) Hoa Kỳ cấp.</w:t>
          </w:r>
        </w:p>
        <w:p w:rsidR="00A44B77" w:rsidRPr="00A44B77" w:rsidRDefault="00A44B77">
          <w:pPr>
            <w:divId w:val="1708752374"/>
            <w:rPr>
              <w:rFonts w:eastAsia="Times New Roman" w:cs="Times New Roman"/>
            </w:rPr>
          </w:pPr>
          <w:r w:rsidRPr="00A44B77">
            <w:rPr>
              <w:rFonts w:eastAsia="Times New Roman" w:cs="Times New Roman"/>
              <w:sz w:val="20"/>
              <w:szCs w:val="20"/>
            </w:rPr>
            <w:t>Được biết, hầu hết các sinh về tham gia khoá học này sẽ được các DN miền Trung nhận vào làm việc trực tiếp sau khi tốt nghiệp đại học.</w:t>
          </w:r>
        </w:p>
        <w:p w:rsidR="00A44B77" w:rsidRPr="00A44B77" w:rsidRDefault="00A44B77">
          <w:pPr>
            <w:divId w:val="1937012390"/>
            <w:rPr>
              <w:rFonts w:eastAsia="Times New Roman" w:cs="Times New Roman"/>
            </w:rPr>
          </w:pPr>
          <w:r w:rsidRPr="00A44B77">
            <w:rPr>
              <w:rFonts w:eastAsia="Times New Roman" w:cs="Times New Roman"/>
            </w:rPr>
            <w:t> </w:t>
          </w:r>
        </w:p>
        <w:p w:rsidR="00A44B77" w:rsidRPr="00A44B77" w:rsidRDefault="00A44B77">
          <w:pPr>
            <w:divId w:val="1851332311"/>
            <w:rPr>
              <w:rFonts w:eastAsia="Times New Roman" w:cs="Times New Roman"/>
              <w:sz w:val="20"/>
              <w:szCs w:val="20"/>
            </w:rPr>
          </w:pPr>
          <w:r w:rsidRPr="00A44B77">
            <w:rPr>
              <w:rStyle w:val="Emphasis"/>
              <w:rFonts w:eastAsia="Times New Roman" w:cs="Times New Roman"/>
              <w:sz w:val="20"/>
              <w:szCs w:val="20"/>
            </w:rPr>
            <w:t>(Tâm Vũ - Diễn đàn doanh nghiệp)</w:t>
          </w:r>
          <w:r w:rsidRPr="00A44B77">
            <w:rPr>
              <w:rFonts w:eastAsia="Times New Roman" w:cs="Times New Roman"/>
              <w:sz w:val="20"/>
              <w:szCs w:val="20"/>
            </w:rPr>
            <w:t xml:space="preserve"> </w:t>
          </w:r>
        </w:p>
        <w:p w:rsidR="00E23271" w:rsidRDefault="00A44B77"/>
      </w:sdtContent>
    </w:sdt>
    <w:sectPr w:rsidR="00E232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77" w:rsidRDefault="00A44B77" w:rsidP="00A44B77">
      <w:pPr>
        <w:spacing w:after="0" w:line="240" w:lineRule="auto"/>
      </w:pPr>
      <w:r>
        <w:separator/>
      </w:r>
    </w:p>
  </w:endnote>
  <w:endnote w:type="continuationSeparator" w:id="0">
    <w:p w:rsidR="00A44B77" w:rsidRDefault="00A44B77" w:rsidP="00A4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77" w:rsidRDefault="00A44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77" w:rsidRPr="00A44B77" w:rsidRDefault="00A44B77" w:rsidP="00A44B77">
    <w:pPr>
      <w:pStyle w:val="Footer"/>
      <w:jc w:val="right"/>
      <w:rPr>
        <w:color w:val="000000"/>
        <w:sz w:val="20"/>
      </w:rPr>
    </w:pPr>
    <w:r w:rsidRPr="00A44B77">
      <w:rPr>
        <w:color w:val="000000"/>
        <w:sz w:val="20"/>
      </w:rPr>
      <w:fldChar w:fldCharType="begin"/>
    </w:r>
    <w:r w:rsidRPr="00A44B77">
      <w:rPr>
        <w:color w:val="000000"/>
        <w:sz w:val="20"/>
      </w:rPr>
      <w:instrText xml:space="preserve"> PAGE  \* MERGEFORMAT </w:instrText>
    </w:r>
    <w:r w:rsidRPr="00A44B77">
      <w:rPr>
        <w:color w:val="000000"/>
        <w:sz w:val="20"/>
      </w:rPr>
      <w:fldChar w:fldCharType="separate"/>
    </w:r>
    <w:r w:rsidRPr="00A44B77">
      <w:rPr>
        <w:noProof/>
        <w:color w:val="000000"/>
        <w:sz w:val="20"/>
      </w:rPr>
      <w:t>1</w:t>
    </w:r>
    <w:r w:rsidRPr="00A44B7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77" w:rsidRDefault="00A44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77" w:rsidRDefault="00A44B77" w:rsidP="00A44B77">
      <w:pPr>
        <w:spacing w:after="0" w:line="240" w:lineRule="auto"/>
      </w:pPr>
      <w:r>
        <w:separator/>
      </w:r>
    </w:p>
  </w:footnote>
  <w:footnote w:type="continuationSeparator" w:id="0">
    <w:p w:rsidR="00A44B77" w:rsidRDefault="00A44B77" w:rsidP="00A4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77" w:rsidRDefault="00A44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77" w:rsidRPr="00A44B77" w:rsidRDefault="00A44B77" w:rsidP="00A44B7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77" w:rsidRDefault="00A44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77"/>
    <w:rsid w:val="00A44B77"/>
    <w:rsid w:val="00E2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4B77"/>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B77"/>
  </w:style>
  <w:style w:type="paragraph" w:styleId="Footer">
    <w:name w:val="footer"/>
    <w:basedOn w:val="Normal"/>
    <w:link w:val="FooterChar"/>
    <w:uiPriority w:val="99"/>
    <w:unhideWhenUsed/>
    <w:rsid w:val="00A4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B77"/>
  </w:style>
  <w:style w:type="character" w:styleId="PlaceholderText">
    <w:name w:val="Placeholder Text"/>
    <w:basedOn w:val="DefaultParagraphFont"/>
    <w:uiPriority w:val="99"/>
    <w:semiHidden/>
    <w:rsid w:val="00A44B77"/>
    <w:rPr>
      <w:color w:val="808080"/>
    </w:rPr>
  </w:style>
  <w:style w:type="character" w:customStyle="1" w:styleId="Heading2Char">
    <w:name w:val="Heading 2 Char"/>
    <w:basedOn w:val="DefaultParagraphFont"/>
    <w:link w:val="Heading2"/>
    <w:uiPriority w:val="9"/>
    <w:rsid w:val="00A44B77"/>
    <w:rPr>
      <w:rFonts w:eastAsiaTheme="minorEastAsia" w:cs="Times New Roman"/>
      <w:b/>
      <w:bCs/>
      <w:sz w:val="36"/>
      <w:szCs w:val="36"/>
    </w:rPr>
  </w:style>
  <w:style w:type="character" w:styleId="Strong">
    <w:name w:val="Strong"/>
    <w:basedOn w:val="DefaultParagraphFont"/>
    <w:uiPriority w:val="22"/>
    <w:qFormat/>
    <w:rsid w:val="00A44B77"/>
    <w:rPr>
      <w:b/>
      <w:bCs/>
    </w:rPr>
  </w:style>
  <w:style w:type="character" w:styleId="Emphasis">
    <w:name w:val="Emphasis"/>
    <w:basedOn w:val="DefaultParagraphFont"/>
    <w:uiPriority w:val="20"/>
    <w:qFormat/>
    <w:rsid w:val="00A44B77"/>
    <w:rPr>
      <w:i/>
      <w:iCs/>
    </w:rPr>
  </w:style>
  <w:style w:type="paragraph" w:styleId="NormalWeb">
    <w:name w:val="Normal (Web)"/>
    <w:basedOn w:val="Normal"/>
    <w:uiPriority w:val="99"/>
    <w:semiHidden/>
    <w:unhideWhenUsed/>
    <w:rsid w:val="00A44B77"/>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4B77"/>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B77"/>
  </w:style>
  <w:style w:type="paragraph" w:styleId="Footer">
    <w:name w:val="footer"/>
    <w:basedOn w:val="Normal"/>
    <w:link w:val="FooterChar"/>
    <w:uiPriority w:val="99"/>
    <w:unhideWhenUsed/>
    <w:rsid w:val="00A4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B77"/>
  </w:style>
  <w:style w:type="character" w:styleId="PlaceholderText">
    <w:name w:val="Placeholder Text"/>
    <w:basedOn w:val="DefaultParagraphFont"/>
    <w:uiPriority w:val="99"/>
    <w:semiHidden/>
    <w:rsid w:val="00A44B77"/>
    <w:rPr>
      <w:color w:val="808080"/>
    </w:rPr>
  </w:style>
  <w:style w:type="character" w:customStyle="1" w:styleId="Heading2Char">
    <w:name w:val="Heading 2 Char"/>
    <w:basedOn w:val="DefaultParagraphFont"/>
    <w:link w:val="Heading2"/>
    <w:uiPriority w:val="9"/>
    <w:rsid w:val="00A44B77"/>
    <w:rPr>
      <w:rFonts w:eastAsiaTheme="minorEastAsia" w:cs="Times New Roman"/>
      <w:b/>
      <w:bCs/>
      <w:sz w:val="36"/>
      <w:szCs w:val="36"/>
    </w:rPr>
  </w:style>
  <w:style w:type="character" w:styleId="Strong">
    <w:name w:val="Strong"/>
    <w:basedOn w:val="DefaultParagraphFont"/>
    <w:uiPriority w:val="22"/>
    <w:qFormat/>
    <w:rsid w:val="00A44B77"/>
    <w:rPr>
      <w:b/>
      <w:bCs/>
    </w:rPr>
  </w:style>
  <w:style w:type="character" w:styleId="Emphasis">
    <w:name w:val="Emphasis"/>
    <w:basedOn w:val="DefaultParagraphFont"/>
    <w:uiPriority w:val="20"/>
    <w:qFormat/>
    <w:rsid w:val="00A44B77"/>
    <w:rPr>
      <w:i/>
      <w:iCs/>
    </w:rPr>
  </w:style>
  <w:style w:type="paragraph" w:styleId="NormalWeb">
    <w:name w:val="Normal (Web)"/>
    <w:basedOn w:val="Normal"/>
    <w:uiPriority w:val="99"/>
    <w:semiHidden/>
    <w:unhideWhenUsed/>
    <w:rsid w:val="00A44B77"/>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9270">
      <w:marLeft w:val="0"/>
      <w:marRight w:val="0"/>
      <w:marTop w:val="0"/>
      <w:marBottom w:val="0"/>
      <w:divBdr>
        <w:top w:val="none" w:sz="0" w:space="0" w:color="auto"/>
        <w:left w:val="none" w:sz="0" w:space="0" w:color="auto"/>
        <w:bottom w:val="none" w:sz="0" w:space="0" w:color="auto"/>
        <w:right w:val="none" w:sz="0" w:space="0" w:color="auto"/>
      </w:divBdr>
    </w:div>
    <w:div w:id="1708752374">
      <w:marLeft w:val="0"/>
      <w:marRight w:val="0"/>
      <w:marTop w:val="0"/>
      <w:marBottom w:val="0"/>
      <w:divBdr>
        <w:top w:val="none" w:sz="0" w:space="0" w:color="auto"/>
        <w:left w:val="none" w:sz="0" w:space="0" w:color="auto"/>
        <w:bottom w:val="none" w:sz="0" w:space="0" w:color="auto"/>
        <w:right w:val="none" w:sz="0" w:space="0" w:color="auto"/>
      </w:divBdr>
    </w:div>
    <w:div w:id="1790853878">
      <w:marLeft w:val="0"/>
      <w:marRight w:val="0"/>
      <w:marTop w:val="0"/>
      <w:marBottom w:val="0"/>
      <w:divBdr>
        <w:top w:val="none" w:sz="0" w:space="0" w:color="auto"/>
        <w:left w:val="none" w:sz="0" w:space="0" w:color="auto"/>
        <w:bottom w:val="none" w:sz="0" w:space="0" w:color="auto"/>
        <w:right w:val="none" w:sz="0" w:space="0" w:color="auto"/>
      </w:divBdr>
    </w:div>
    <w:div w:id="1851332311">
      <w:marLeft w:val="0"/>
      <w:marRight w:val="0"/>
      <w:marTop w:val="0"/>
      <w:marBottom w:val="0"/>
      <w:divBdr>
        <w:top w:val="none" w:sz="0" w:space="0" w:color="auto"/>
        <w:left w:val="none" w:sz="0" w:space="0" w:color="auto"/>
        <w:bottom w:val="none" w:sz="0" w:space="0" w:color="auto"/>
        <w:right w:val="none" w:sz="0" w:space="0" w:color="auto"/>
      </w:divBdr>
    </w:div>
    <w:div w:id="1937012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spu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B41DB9C-3326-4941-91BF-ADD13BB0247F}"/>
      </w:docPartPr>
      <w:docPartBody>
        <w:p w:rsidR="00000000" w:rsidRDefault="008F752F">
          <w:r w:rsidRPr="00833E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2F"/>
    <w:rsid w:val="008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52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5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2016-09-16T07:10:00Z</dcterms:created>
  <dcterms:modified xsi:type="dcterms:W3CDTF">2016-09-16T07:10:00Z</dcterms:modified>
</cp:coreProperties>
</file>