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19704173"/>
        <w:placeholder>
          <w:docPart w:val="DefaultPlaceholder_1082065158"/>
        </w:placeholder>
      </w:sdtPr>
      <w:sdtEndPr>
        <w:rPr>
          <w:rFonts w:asciiTheme="minorHAnsi" w:eastAsiaTheme="minorHAnsi" w:hAnsiTheme="minorHAnsi" w:cstheme="minorBidi"/>
          <w:b w:val="0"/>
          <w:bCs w:val="0"/>
          <w:sz w:val="22"/>
          <w:szCs w:val="22"/>
        </w:rPr>
      </w:sdtEndPr>
      <w:sdtContent>
        <w:p w:rsidR="00B36D33" w:rsidRPr="00B36D33" w:rsidRDefault="00B36D33">
          <w:pPr>
            <w:pStyle w:val="Heading2"/>
            <w:rPr>
              <w:rFonts w:eastAsia="Times New Roman"/>
            </w:rPr>
          </w:pPr>
          <w:r w:rsidRPr="00B36D33">
            <w:rPr>
              <w:rFonts w:eastAsia="Times New Roman"/>
            </w:rPr>
            <w:t>DTU to Host ComManTel 2014</w:t>
          </w:r>
        </w:p>
        <w:p w:rsidR="00B36D33" w:rsidRPr="00B36D33" w:rsidRDefault="00B36D33">
          <w:pPr>
            <w:rPr>
              <w:rFonts w:ascii="Times New Roman" w:eastAsia="Times New Roman" w:hAnsi="Times New Roman" w:cs="Times New Roman"/>
            </w:rPr>
          </w:pPr>
          <w:r w:rsidRPr="00B36D33">
            <w:rPr>
              <w:rFonts w:ascii="Times New Roman" w:eastAsia="Times New Roman" w:hAnsi="Times New Roman" w:cs="Times New Roman"/>
            </w:rPr>
            <w:br/>
          </w:r>
          <w:r w:rsidRPr="00B36D33">
            <w:rPr>
              <w:rStyle w:val="Strong"/>
              <w:rFonts w:ascii="Times New Roman" w:eastAsia="Times New Roman" w:hAnsi="Times New Roman" w:cs="Times New Roman"/>
            </w:rPr>
            <w:t>The International Conference on Computing, Management and Telecommunications (ComManTel 2014) will be held at Duy Tan University from April 27th to 29th. Notable international researchers are attending the conference to present and share information on Computing, Management and Telecommunications and to advance collaboration in teaching and research.</w:t>
          </w:r>
        </w:p>
        <w:p w:rsidR="00B36D33" w:rsidRPr="00B36D33" w:rsidRDefault="00B36D33">
          <w:pPr>
            <w:jc w:val="center"/>
            <w:rPr>
              <w:rFonts w:ascii="Times New Roman" w:eastAsia="Times New Roman" w:hAnsi="Times New Roman" w:cs="Times New Roman"/>
            </w:rPr>
          </w:pPr>
          <w:r w:rsidRPr="00B36D33">
            <w:rPr>
              <w:rFonts w:ascii="Times New Roman" w:eastAsia="Times New Roman" w:hAnsi="Times New Roman" w:cs="Times New Roman"/>
            </w:rPr>
            <w:t> </w:t>
          </w:r>
          <w:r w:rsidRPr="00B36D33">
            <w:rPr>
              <w:rFonts w:ascii="Times New Roman" w:eastAsia="Times New Roman" w:hAnsi="Times New Roman" w:cs="Times New Roman"/>
            </w:rPr>
            <w:br/>
          </w:r>
          <w:r w:rsidRPr="00B36D33">
            <w:rPr>
              <w:rFonts w:ascii="Times New Roman" w:eastAsia="Times New Roman" w:hAnsi="Times New Roman" w:cs="Times New Roman"/>
              <w:noProof/>
            </w:rPr>
            <w:drawing>
              <wp:inline distT="0" distB="0" distL="0" distR="0" wp14:anchorId="71C32042" wp14:editId="65B97B1C">
                <wp:extent cx="3886200" cy="2924175"/>
                <wp:effectExtent l="0" t="0" r="0" b="9525"/>
                <wp:docPr id="1" name="Picture 1" descr="Ð?i h?c Duy Tân và H?i ngh? Qu?c t? v? Máy tính, Qu?n lý và Vi?n thông 2013 c?a IE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i h?c Duy Tân và H?i ngh? Qu?c t? v? Máy tính, Qu?n lý và Vi?n thông 2013 c?a IEE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924175"/>
                        </a:xfrm>
                        <a:prstGeom prst="rect">
                          <a:avLst/>
                        </a:prstGeom>
                        <a:noFill/>
                        <a:ln>
                          <a:noFill/>
                        </a:ln>
                      </pic:spPr>
                    </pic:pic>
                  </a:graphicData>
                </a:graphic>
              </wp:inline>
            </w:drawing>
          </w:r>
        </w:p>
        <w:p w:rsidR="00B36D33" w:rsidRPr="00B36D33" w:rsidRDefault="00B36D33">
          <w:pPr>
            <w:jc w:val="center"/>
            <w:rPr>
              <w:rFonts w:ascii="Times New Roman" w:eastAsia="Times New Roman" w:hAnsi="Times New Roman" w:cs="Times New Roman"/>
            </w:rPr>
          </w:pPr>
          <w:r w:rsidRPr="00B36D33">
            <w:rPr>
              <w:rStyle w:val="Emphasis"/>
              <w:rFonts w:ascii="Times New Roman" w:eastAsia="Times New Roman" w:hAnsi="Times New Roman" w:cs="Times New Roman"/>
            </w:rPr>
            <w:t>Dr. Le Nguyen Bao and Dr. Duong Quang Trung (on the left) at ComManTel 2013</w:t>
          </w:r>
        </w:p>
        <w:p w:rsidR="00B36D33" w:rsidRPr="00B36D33" w:rsidRDefault="00B36D33">
          <w:pPr>
            <w:divId w:val="220337431"/>
            <w:rPr>
              <w:rFonts w:ascii="Times New Roman" w:eastAsia="Times New Roman" w:hAnsi="Times New Roman" w:cs="Times New Roman"/>
            </w:rPr>
          </w:pPr>
          <w:r w:rsidRPr="00B36D33">
            <w:rPr>
              <w:rFonts w:ascii="Times New Roman" w:eastAsia="Times New Roman" w:hAnsi="Times New Roman" w:cs="Times New Roman"/>
            </w:rPr>
            <w:t> </w:t>
          </w:r>
        </w:p>
        <w:p w:rsidR="00B36D33" w:rsidRPr="00B36D33" w:rsidRDefault="00B36D33">
          <w:pPr>
            <w:spacing w:after="240"/>
            <w:rPr>
              <w:rFonts w:ascii="Times New Roman" w:eastAsia="Times New Roman" w:hAnsi="Times New Roman" w:cs="Times New Roman"/>
            </w:rPr>
          </w:pPr>
          <w:r w:rsidRPr="00B36D33">
            <w:rPr>
              <w:rFonts w:ascii="Times New Roman" w:eastAsia="Times New Roman" w:hAnsi="Times New Roman" w:cs="Times New Roman"/>
            </w:rPr>
            <w:t xml:space="preserve">ComManTel 2014 is expected to significantly contribute to the advancement of education and research in Computing, Management and Telecommunications at DTU and throughout Vietnam. The opening ceremony will take place on April 27th in Room 713, K7/25 at the Quang Trung campus. Please visit </w:t>
          </w:r>
          <w:hyperlink r:id="rId8" w:history="1">
            <w:r w:rsidRPr="00B36D33">
              <w:rPr>
                <w:rStyle w:val="Hyperlink"/>
                <w:rFonts w:ascii="Times New Roman" w:eastAsia="Times New Roman" w:hAnsi="Times New Roman" w:cs="Times New Roman"/>
              </w:rPr>
              <w:t>http://ComManTel.net/2014</w:t>
            </w:r>
          </w:hyperlink>
          <w:r w:rsidRPr="00B36D33">
            <w:rPr>
              <w:rFonts w:ascii="Times New Roman" w:eastAsia="Times New Roman" w:hAnsi="Times New Roman" w:cs="Times New Roman"/>
            </w:rPr>
            <w:t xml:space="preserve"> for the agenda.  </w:t>
          </w:r>
        </w:p>
        <w:tbl>
          <w:tblPr>
            <w:tblW w:w="0" w:type="auto"/>
            <w:tblBorders>
              <w:top w:val="outset" w:sz="6" w:space="0" w:color="auto"/>
              <w:left w:val="outset" w:sz="6" w:space="0" w:color="auto"/>
              <w:bottom w:val="outset" w:sz="6" w:space="0" w:color="auto"/>
              <w:right w:val="outset" w:sz="6" w:space="0" w:color="auto"/>
            </w:tblBorders>
            <w:shd w:val="clear" w:color="auto" w:fill="F2DBDB"/>
            <w:tblCellMar>
              <w:left w:w="0" w:type="dxa"/>
              <w:right w:w="0" w:type="dxa"/>
            </w:tblCellMar>
            <w:tblLook w:val="04A0" w:firstRow="1" w:lastRow="0" w:firstColumn="1" w:lastColumn="0" w:noHBand="0" w:noVBand="1"/>
          </w:tblPr>
          <w:tblGrid>
            <w:gridCol w:w="8658"/>
          </w:tblGrid>
          <w:tr w:rsidR="00B36D33" w:rsidRPr="00B36D33">
            <w:tc>
              <w:tcPr>
                <w:tcW w:w="8658" w:type="dxa"/>
                <w:tcBorders>
                  <w:top w:val="outset" w:sz="6" w:space="0" w:color="auto"/>
                  <w:left w:val="outset" w:sz="6" w:space="0" w:color="auto"/>
                  <w:bottom w:val="outset" w:sz="6" w:space="0" w:color="auto"/>
                  <w:right w:val="outset" w:sz="6" w:space="0" w:color="auto"/>
                </w:tcBorders>
                <w:shd w:val="clear" w:color="auto" w:fill="F2DBDB"/>
                <w:tcMar>
                  <w:top w:w="0" w:type="dxa"/>
                  <w:left w:w="108" w:type="dxa"/>
                  <w:bottom w:w="0" w:type="dxa"/>
                  <w:right w:w="108" w:type="dxa"/>
                </w:tcMar>
                <w:hideMark/>
              </w:tcPr>
              <w:p w:rsidR="00B36D33" w:rsidRPr="00B36D33" w:rsidRDefault="00B36D33">
                <w:pPr>
                  <w:divId w:val="481000700"/>
                  <w:rPr>
                    <w:rFonts w:ascii="Times New Roman" w:eastAsia="Times New Roman" w:hAnsi="Times New Roman" w:cs="Times New Roman"/>
                    <w:sz w:val="24"/>
                    <w:szCs w:val="24"/>
                  </w:rPr>
                </w:pPr>
                <w:hyperlink r:id="rId9" w:tgtFrame="_blank" w:history="1">
                  <w:r w:rsidRPr="00B36D33">
                    <w:rPr>
                      <w:rStyle w:val="Hyperlink"/>
                      <w:rFonts w:ascii="Times New Roman" w:eastAsia="Times New Roman" w:hAnsi="Times New Roman" w:cs="Times New Roman"/>
                      <w:sz w:val="20"/>
                      <w:szCs w:val="20"/>
                    </w:rPr>
                    <w:t>ComManTel 2013</w:t>
                  </w:r>
                </w:hyperlink>
                <w:r w:rsidRPr="00B36D33">
                  <w:rPr>
                    <w:rFonts w:ascii="Times New Roman" w:eastAsia="Times New Roman" w:hAnsi="Times New Roman" w:cs="Times New Roman"/>
                    <w:color w:val="000000"/>
                    <w:sz w:val="20"/>
                    <w:szCs w:val="20"/>
                  </w:rPr>
                  <w:t xml:space="preserve"> took place at the Rex Hotel in Ho Chi Minh City, with more than one hundred researchers from twenty countries in attendance. Leading scientists presented their latest research in wireless communications, video image processing and transmission, cloud computing, robotics, biomedical electronics, computer and telecommunications networking, sensor networking and other topics. Dr. Ha Dac Binh, a DTU faculty member, submitted four papers about new technology in next-generation wireless communications.    </w:t>
                </w:r>
                <w:r w:rsidRPr="00B36D33">
                  <w:rPr>
                    <w:rFonts w:ascii="Times New Roman" w:eastAsia="Times New Roman" w:hAnsi="Times New Roman" w:cs="Times New Roman"/>
                    <w:sz w:val="20"/>
                    <w:szCs w:val="20"/>
                  </w:rPr>
                  <w:t> </w:t>
                </w:r>
                <w:r w:rsidRPr="00B36D33">
                  <w:rPr>
                    <w:rFonts w:ascii="Times New Roman" w:eastAsia="Times New Roman" w:hAnsi="Times New Roman" w:cs="Times New Roman"/>
                  </w:rPr>
                  <w:t xml:space="preserve"> </w:t>
                </w:r>
              </w:p>
            </w:tc>
          </w:tr>
        </w:tbl>
        <w:p w:rsidR="00B36D33" w:rsidRPr="00B36D33" w:rsidRDefault="00B36D33">
          <w:pPr>
            <w:pStyle w:val="NormalWeb"/>
            <w:spacing w:after="0" w:afterAutospacing="0"/>
          </w:pPr>
          <w:r w:rsidRPr="00B36D33">
            <w:rPr>
              <w:rStyle w:val="Emphasis"/>
              <w:sz w:val="20"/>
              <w:szCs w:val="20"/>
            </w:rPr>
            <w:t>(Media Center)</w:t>
          </w:r>
        </w:p>
        <w:p w:rsidR="00130F81" w:rsidRDefault="00B36D33"/>
      </w:sdtContent>
    </w:sdt>
    <w:sectPr w:rsidR="00130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33" w:rsidRDefault="00B36D33" w:rsidP="00B36D33">
      <w:pPr>
        <w:spacing w:after="0" w:line="240" w:lineRule="auto"/>
      </w:pPr>
      <w:r>
        <w:separator/>
      </w:r>
    </w:p>
  </w:endnote>
  <w:endnote w:type="continuationSeparator" w:id="0">
    <w:p w:rsidR="00B36D33" w:rsidRDefault="00B36D33" w:rsidP="00B3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Default="00B36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Pr="00B36D33" w:rsidRDefault="00B36D33" w:rsidP="00B36D33">
    <w:pPr>
      <w:pStyle w:val="Footer"/>
      <w:jc w:val="right"/>
      <w:rPr>
        <w:color w:val="000000"/>
        <w:sz w:val="20"/>
      </w:rPr>
    </w:pPr>
    <w:r w:rsidRPr="00B36D33">
      <w:rPr>
        <w:color w:val="000000"/>
        <w:sz w:val="20"/>
      </w:rPr>
      <w:fldChar w:fldCharType="begin"/>
    </w:r>
    <w:r w:rsidRPr="00B36D33">
      <w:rPr>
        <w:color w:val="000000"/>
        <w:sz w:val="20"/>
      </w:rPr>
      <w:instrText xml:space="preserve"> PAGE  \* MERGEFORMAT </w:instrText>
    </w:r>
    <w:r w:rsidRPr="00B36D33">
      <w:rPr>
        <w:color w:val="000000"/>
        <w:sz w:val="20"/>
      </w:rPr>
      <w:fldChar w:fldCharType="separate"/>
    </w:r>
    <w:r w:rsidRPr="00B36D33">
      <w:rPr>
        <w:noProof/>
        <w:color w:val="000000"/>
        <w:sz w:val="20"/>
      </w:rPr>
      <w:t>1</w:t>
    </w:r>
    <w:r w:rsidRPr="00B36D3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Default="00B3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33" w:rsidRDefault="00B36D33" w:rsidP="00B36D33">
      <w:pPr>
        <w:spacing w:after="0" w:line="240" w:lineRule="auto"/>
      </w:pPr>
      <w:r>
        <w:separator/>
      </w:r>
    </w:p>
  </w:footnote>
  <w:footnote w:type="continuationSeparator" w:id="0">
    <w:p w:rsidR="00B36D33" w:rsidRDefault="00B36D33" w:rsidP="00B3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Default="00B36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Pr="00B36D33" w:rsidRDefault="00B36D33" w:rsidP="00B36D33">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33" w:rsidRDefault="00B36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33"/>
    <w:rsid w:val="00130F81"/>
    <w:rsid w:val="00B3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6D3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33"/>
  </w:style>
  <w:style w:type="paragraph" w:styleId="Footer">
    <w:name w:val="footer"/>
    <w:basedOn w:val="Normal"/>
    <w:link w:val="FooterChar"/>
    <w:uiPriority w:val="99"/>
    <w:unhideWhenUsed/>
    <w:rsid w:val="00B3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33"/>
  </w:style>
  <w:style w:type="character" w:styleId="PlaceholderText">
    <w:name w:val="Placeholder Text"/>
    <w:basedOn w:val="DefaultParagraphFont"/>
    <w:uiPriority w:val="99"/>
    <w:semiHidden/>
    <w:rsid w:val="00B36D33"/>
    <w:rPr>
      <w:color w:val="808080"/>
    </w:rPr>
  </w:style>
  <w:style w:type="character" w:customStyle="1" w:styleId="Heading2Char">
    <w:name w:val="Heading 2 Char"/>
    <w:basedOn w:val="DefaultParagraphFont"/>
    <w:link w:val="Heading2"/>
    <w:uiPriority w:val="9"/>
    <w:rsid w:val="00B36D33"/>
    <w:rPr>
      <w:rFonts w:ascii="Times New Roman" w:eastAsiaTheme="minorEastAsia" w:hAnsi="Times New Roman" w:cs="Times New Roman"/>
      <w:b/>
      <w:bCs/>
      <w:sz w:val="36"/>
      <w:szCs w:val="36"/>
    </w:rPr>
  </w:style>
  <w:style w:type="character" w:styleId="Strong">
    <w:name w:val="Strong"/>
    <w:basedOn w:val="DefaultParagraphFont"/>
    <w:uiPriority w:val="22"/>
    <w:qFormat/>
    <w:rsid w:val="00B36D33"/>
    <w:rPr>
      <w:b/>
      <w:bCs/>
    </w:rPr>
  </w:style>
  <w:style w:type="character" w:styleId="Emphasis">
    <w:name w:val="Emphasis"/>
    <w:basedOn w:val="DefaultParagraphFont"/>
    <w:uiPriority w:val="20"/>
    <w:qFormat/>
    <w:rsid w:val="00B36D33"/>
    <w:rPr>
      <w:i/>
      <w:iCs/>
    </w:rPr>
  </w:style>
  <w:style w:type="character" w:styleId="Hyperlink">
    <w:name w:val="Hyperlink"/>
    <w:basedOn w:val="DefaultParagraphFont"/>
    <w:uiPriority w:val="99"/>
    <w:semiHidden/>
    <w:unhideWhenUsed/>
    <w:rsid w:val="00B36D33"/>
    <w:rPr>
      <w:color w:val="0000FF"/>
      <w:u w:val="single"/>
    </w:rPr>
  </w:style>
  <w:style w:type="paragraph" w:styleId="NormalWeb">
    <w:name w:val="Normal (Web)"/>
    <w:basedOn w:val="Normal"/>
    <w:uiPriority w:val="99"/>
    <w:semiHidden/>
    <w:unhideWhenUsed/>
    <w:rsid w:val="00B36D3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6D3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33"/>
  </w:style>
  <w:style w:type="paragraph" w:styleId="Footer">
    <w:name w:val="footer"/>
    <w:basedOn w:val="Normal"/>
    <w:link w:val="FooterChar"/>
    <w:uiPriority w:val="99"/>
    <w:unhideWhenUsed/>
    <w:rsid w:val="00B3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33"/>
  </w:style>
  <w:style w:type="character" w:styleId="PlaceholderText">
    <w:name w:val="Placeholder Text"/>
    <w:basedOn w:val="DefaultParagraphFont"/>
    <w:uiPriority w:val="99"/>
    <w:semiHidden/>
    <w:rsid w:val="00B36D33"/>
    <w:rPr>
      <w:color w:val="808080"/>
    </w:rPr>
  </w:style>
  <w:style w:type="character" w:customStyle="1" w:styleId="Heading2Char">
    <w:name w:val="Heading 2 Char"/>
    <w:basedOn w:val="DefaultParagraphFont"/>
    <w:link w:val="Heading2"/>
    <w:uiPriority w:val="9"/>
    <w:rsid w:val="00B36D33"/>
    <w:rPr>
      <w:rFonts w:ascii="Times New Roman" w:eastAsiaTheme="minorEastAsia" w:hAnsi="Times New Roman" w:cs="Times New Roman"/>
      <w:b/>
      <w:bCs/>
      <w:sz w:val="36"/>
      <w:szCs w:val="36"/>
    </w:rPr>
  </w:style>
  <w:style w:type="character" w:styleId="Strong">
    <w:name w:val="Strong"/>
    <w:basedOn w:val="DefaultParagraphFont"/>
    <w:uiPriority w:val="22"/>
    <w:qFormat/>
    <w:rsid w:val="00B36D33"/>
    <w:rPr>
      <w:b/>
      <w:bCs/>
    </w:rPr>
  </w:style>
  <w:style w:type="character" w:styleId="Emphasis">
    <w:name w:val="Emphasis"/>
    <w:basedOn w:val="DefaultParagraphFont"/>
    <w:uiPriority w:val="20"/>
    <w:qFormat/>
    <w:rsid w:val="00B36D33"/>
    <w:rPr>
      <w:i/>
      <w:iCs/>
    </w:rPr>
  </w:style>
  <w:style w:type="character" w:styleId="Hyperlink">
    <w:name w:val="Hyperlink"/>
    <w:basedOn w:val="DefaultParagraphFont"/>
    <w:uiPriority w:val="99"/>
    <w:semiHidden/>
    <w:unhideWhenUsed/>
    <w:rsid w:val="00B36D33"/>
    <w:rPr>
      <w:color w:val="0000FF"/>
      <w:u w:val="single"/>
    </w:rPr>
  </w:style>
  <w:style w:type="paragraph" w:styleId="NormalWeb">
    <w:name w:val="Normal (Web)"/>
    <w:basedOn w:val="Normal"/>
    <w:uiPriority w:val="99"/>
    <w:semiHidden/>
    <w:unhideWhenUsed/>
    <w:rsid w:val="00B36D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7431">
      <w:marLeft w:val="0"/>
      <w:marRight w:val="0"/>
      <w:marTop w:val="0"/>
      <w:marBottom w:val="0"/>
      <w:divBdr>
        <w:top w:val="none" w:sz="0" w:space="0" w:color="auto"/>
        <w:left w:val="none" w:sz="0" w:space="0" w:color="auto"/>
        <w:bottom w:val="none" w:sz="0" w:space="0" w:color="auto"/>
        <w:right w:val="none" w:sz="0" w:space="0" w:color="auto"/>
      </w:divBdr>
    </w:div>
    <w:div w:id="481000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anTel.net/2014"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thanhnien.com.vn/Pictures20131/Nguyet-Minh-HN/DHDuyTan2.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anhnien.com.vn/pages/20130129/dh-duy-tan-va-hoi-nghi-quoc-te-ve-may-tinh-quan-ly-va-vien-thong-2013-cua-ieee.asp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C650A3A-DCD7-4856-9A01-F2E6D75E4ADC}"/>
      </w:docPartPr>
      <w:docPartBody>
        <w:p w:rsidR="00000000" w:rsidRDefault="00071F54">
          <w:r w:rsidRPr="007C41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54"/>
    <w:rsid w:val="0007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F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F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2015-04-20T04:09:00Z</dcterms:created>
  <dcterms:modified xsi:type="dcterms:W3CDTF">2015-04-20T04:09:00Z</dcterms:modified>
</cp:coreProperties>
</file>