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003363400"/>
        <w:placeholder>
          <w:docPart w:val="DefaultPlaceholder_1082065158"/>
        </w:placeholder>
      </w:sdtPr>
      <w:sdtEndPr>
        <w:rPr>
          <w:rFonts w:eastAsiaTheme="minorHAnsi" w:cstheme="minorBidi"/>
          <w:b w:val="0"/>
          <w:bCs w:val="0"/>
          <w:sz w:val="28"/>
          <w:szCs w:val="22"/>
        </w:rPr>
      </w:sdtEndPr>
      <w:sdtContent>
        <w:p w:rsidR="0061022F" w:rsidRPr="0061022F" w:rsidRDefault="0061022F">
          <w:pPr>
            <w:pStyle w:val="Heading2"/>
            <w:rPr>
              <w:rFonts w:eastAsia="Times New Roman"/>
            </w:rPr>
          </w:pPr>
          <w:r w:rsidRPr="0061022F">
            <w:rPr>
              <w:rFonts w:eastAsia="Times New Roman"/>
            </w:rPr>
            <w:t>Hội thi “Sinh Viên Với Thuế Thu Nhập Cá Nhân”</w:t>
          </w:r>
        </w:p>
        <w:p w:rsidR="0061022F" w:rsidRPr="0061022F" w:rsidRDefault="0061022F">
          <w:pPr>
            <w:rPr>
              <w:rFonts w:eastAsia="Times New Roman" w:cs="Times New Roman"/>
            </w:rPr>
          </w:pPr>
        </w:p>
        <w:p w:rsidR="0061022F" w:rsidRPr="0061022F" w:rsidRDefault="0061022F">
          <w:pPr>
            <w:divId w:val="570887401"/>
            <w:rPr>
              <w:rFonts w:eastAsia="Times New Roman" w:cs="Times New Roman"/>
            </w:rPr>
          </w:pPr>
          <w:r w:rsidRPr="0061022F">
            <w:rPr>
              <w:rFonts w:eastAsia="Times New Roman" w:cs="Times New Roman"/>
              <w:sz w:val="20"/>
              <w:szCs w:val="20"/>
            </w:rPr>
            <w:t xml:space="preserve">Nhằm trang bị cho sinh viên những kiến thức và sự hiểu biết về thuế thu nhập cá nhân, Đại học Duy Tân đã phối hợp với Cục Thuế thành phố Đà Nẵng tổ chức Hội thi </w:t>
          </w:r>
          <w:r w:rsidRPr="0061022F">
            <w:rPr>
              <w:rStyle w:val="Emphasis"/>
              <w:rFonts w:eastAsia="Times New Roman" w:cs="Times New Roman"/>
              <w:b/>
              <w:bCs/>
              <w:sz w:val="20"/>
              <w:szCs w:val="20"/>
            </w:rPr>
            <w:t>“Sinh Viên Với Thuế Thu Nhập Cá Nhân”</w:t>
          </w:r>
          <w:r w:rsidRPr="0061022F">
            <w:rPr>
              <w:rFonts w:eastAsia="Times New Roman" w:cs="Times New Roman"/>
              <w:sz w:val="20"/>
              <w:szCs w:val="20"/>
            </w:rPr>
            <w:t>. Tham gia vòng loại có 9 đội đại diện cho sinh viên của các khoa trong trường: Khoa Kế toán, Quản trị Kinh doanh, Xây Dựng, Xã hội &amp; Nhân văn, Công nghệ Thông tin, Ngoại ngữ, Kiến trúc, Du lịch và khoa Trung cấp Chuyên nghiệp &amp; Dạy nghề. Vòng loại diễn ra vào ngày 07/12/2008 và các đội phải trải qua 3 phần thi hấp dẫn như Trắc nghiệm, Tình huống và Thuyết trình. Kết thúc vòng loại có 4 đội lọt vào vòng chung kết: Kế toán, Quản Trị, Xây Dựng, Khoa Xã Hội Nhân Văn.</w:t>
          </w:r>
        </w:p>
        <w:p w:rsidR="0061022F" w:rsidRPr="0061022F" w:rsidRDefault="0061022F">
          <w:pPr>
            <w:divId w:val="1070733813"/>
            <w:rPr>
              <w:rFonts w:eastAsia="Times New Roman" w:cs="Times New Roman"/>
            </w:rPr>
          </w:pPr>
          <w:r w:rsidRPr="0061022F">
            <w:rPr>
              <w:rFonts w:eastAsia="Times New Roman" w:cs="Times New Roman"/>
            </w:rPr>
            <w:t> </w:t>
          </w:r>
        </w:p>
        <w:p w:rsidR="0061022F" w:rsidRPr="0061022F" w:rsidRDefault="0061022F">
          <w:pPr>
            <w:jc w:val="center"/>
            <w:rPr>
              <w:rFonts w:eastAsia="Times New Roman" w:cs="Times New Roman"/>
            </w:rPr>
          </w:pPr>
          <w:r w:rsidRPr="0061022F">
            <w:rPr>
              <w:rFonts w:eastAsia="Times New Roman" w:cs="Times New Roman"/>
              <w:noProof/>
            </w:rPr>
            <w:drawing>
              <wp:inline distT="0" distB="0" distL="0" distR="0" wp14:anchorId="41D5A436" wp14:editId="3C09853A">
                <wp:extent cx="3810000" cy="2857500"/>
                <wp:effectExtent l="0" t="0" r="0" b="0"/>
                <wp:docPr id="1" name="Picture 1" descr="http://news.duytan.edu.vn/uploads/h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ht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61022F">
            <w:rPr>
              <w:rFonts w:eastAsia="Times New Roman" w:cs="Times New Roman"/>
            </w:rPr>
            <w:t> </w:t>
          </w:r>
        </w:p>
        <w:p w:rsidR="0061022F" w:rsidRPr="0061022F" w:rsidRDefault="0061022F">
          <w:pPr>
            <w:jc w:val="center"/>
            <w:rPr>
              <w:rFonts w:eastAsia="Times New Roman" w:cs="Times New Roman"/>
              <w:sz w:val="20"/>
              <w:szCs w:val="20"/>
            </w:rPr>
          </w:pPr>
          <w:r w:rsidRPr="0061022F">
            <w:rPr>
              <w:rStyle w:val="Emphasis"/>
              <w:rFonts w:eastAsia="Times New Roman" w:cs="Times New Roman"/>
              <w:sz w:val="20"/>
              <w:szCs w:val="20"/>
            </w:rPr>
            <w:t>Đơn vị đạt giải nhất hội thi</w:t>
          </w:r>
          <w:r w:rsidRPr="0061022F">
            <w:rPr>
              <w:rFonts w:eastAsia="Times New Roman" w:cs="Times New Roman"/>
              <w:sz w:val="20"/>
              <w:szCs w:val="20"/>
            </w:rPr>
            <w:t xml:space="preserve"> </w:t>
          </w:r>
        </w:p>
        <w:p w:rsidR="0061022F" w:rsidRPr="0061022F" w:rsidRDefault="0061022F">
          <w:pPr>
            <w:pStyle w:val="NormalWeb"/>
            <w:spacing w:before="0" w:beforeAutospacing="0" w:after="0" w:afterAutospacing="0"/>
          </w:pPr>
          <w:r w:rsidRPr="0061022F">
            <w:t> </w:t>
          </w:r>
        </w:p>
        <w:p w:rsidR="0061022F" w:rsidRPr="0061022F" w:rsidRDefault="0061022F">
          <w:pPr>
            <w:pStyle w:val="NormalWeb"/>
            <w:spacing w:before="0" w:beforeAutospacing="0" w:after="0" w:afterAutospacing="0"/>
          </w:pPr>
          <w:r w:rsidRPr="0061022F">
            <w:rPr>
              <w:sz w:val="20"/>
              <w:szCs w:val="20"/>
            </w:rPr>
            <w:t xml:space="preserve">Sáng ngày 8/12/2008 tại giảng đường A-209 Phan Thanh, Đại học Duy Tân đã diễn ra vòng chung kết Hội thi </w:t>
          </w:r>
          <w:r w:rsidRPr="0061022F">
            <w:rPr>
              <w:rStyle w:val="Emphasis"/>
              <w:b/>
              <w:bCs/>
              <w:sz w:val="20"/>
              <w:szCs w:val="20"/>
            </w:rPr>
            <w:t>“Sinh Viên Với Thuế Thu Nhập Cá Nhân”</w:t>
          </w:r>
          <w:r w:rsidRPr="0061022F">
            <w:rPr>
              <w:sz w:val="20"/>
              <w:szCs w:val="20"/>
            </w:rPr>
            <w:t>. Tham dự hội thi có lãnh đạo Cục thuế thành phố Đà Nẵng, đại diện Ban Giám hiệu, lãnh đạo các đơn vị của  Đại học Duy Tân và đông đảo các bạn sinh viên nhà trường.</w:t>
          </w:r>
        </w:p>
        <w:p w:rsidR="0061022F" w:rsidRPr="0061022F" w:rsidRDefault="0061022F">
          <w:pPr>
            <w:pStyle w:val="NormalWeb"/>
            <w:spacing w:before="0" w:beforeAutospacing="0" w:after="0" w:afterAutospacing="0"/>
          </w:pPr>
          <w:r w:rsidRPr="0061022F">
            <w:t> </w:t>
          </w:r>
        </w:p>
        <w:p w:rsidR="0061022F" w:rsidRPr="0061022F" w:rsidRDefault="0061022F">
          <w:pPr>
            <w:pStyle w:val="NormalWeb"/>
            <w:spacing w:before="0" w:beforeAutospacing="0" w:after="0" w:afterAutospacing="0"/>
          </w:pPr>
          <w:r w:rsidRPr="0061022F">
            <w:rPr>
              <w:sz w:val="20"/>
              <w:szCs w:val="20"/>
            </w:rPr>
            <w:t>Với sự cổ vũ nhiệt tình cùng với những câu trả lời và tình huống xử lý thông minh, hấp dẫn của các bạn sinh viên đã làm Hội thi trở thành sân chơi đầy ý nghĩa.</w:t>
          </w:r>
        </w:p>
        <w:p w:rsidR="0061022F" w:rsidRPr="0061022F" w:rsidRDefault="0061022F">
          <w:pPr>
            <w:pStyle w:val="NormalWeb"/>
            <w:spacing w:before="0" w:beforeAutospacing="0" w:after="0" w:afterAutospacing="0"/>
          </w:pPr>
          <w:r w:rsidRPr="0061022F">
            <w:t> </w:t>
          </w:r>
        </w:p>
        <w:p w:rsidR="0061022F" w:rsidRPr="0061022F" w:rsidRDefault="0061022F">
          <w:pPr>
            <w:divId w:val="1385828923"/>
            <w:rPr>
              <w:rFonts w:eastAsia="Times New Roman" w:cs="Times New Roman"/>
            </w:rPr>
          </w:pPr>
          <w:r w:rsidRPr="0061022F">
            <w:rPr>
              <w:rFonts w:eastAsia="Times New Roman" w:cs="Times New Roman"/>
              <w:sz w:val="20"/>
              <w:szCs w:val="20"/>
            </w:rPr>
            <w:t>Kết quả xếp loại trong vòng chung kết như sau:</w:t>
          </w:r>
        </w:p>
        <w:p w:rsidR="0061022F" w:rsidRPr="0061022F" w:rsidRDefault="0061022F">
          <w:pPr>
            <w:divId w:val="1550460910"/>
            <w:rPr>
              <w:rFonts w:eastAsia="Times New Roman" w:cs="Times New Roman"/>
            </w:rPr>
          </w:pPr>
          <w:r w:rsidRPr="0061022F">
            <w:rPr>
              <w:rFonts w:eastAsia="Times New Roman" w:cs="Times New Roman"/>
            </w:rPr>
            <w:t> </w:t>
          </w:r>
        </w:p>
        <w:p w:rsidR="0061022F" w:rsidRPr="0061022F" w:rsidRDefault="0061022F">
          <w:pPr>
            <w:pStyle w:val="NormalWeb"/>
            <w:spacing w:before="0" w:beforeAutospacing="0" w:after="0" w:afterAutospacing="0"/>
          </w:pPr>
          <w:r w:rsidRPr="0061022F">
            <w:rPr>
              <w:sz w:val="20"/>
              <w:szCs w:val="20"/>
            </w:rPr>
            <w:t>+ Nhất: SV khoa Kế toán</w:t>
          </w:r>
        </w:p>
        <w:p w:rsidR="0061022F" w:rsidRPr="0061022F" w:rsidRDefault="0061022F">
          <w:pPr>
            <w:pStyle w:val="NormalWeb"/>
            <w:spacing w:before="0" w:beforeAutospacing="0" w:after="0" w:afterAutospacing="0"/>
          </w:pPr>
          <w:r w:rsidRPr="0061022F">
            <w:rPr>
              <w:sz w:val="20"/>
              <w:szCs w:val="20"/>
            </w:rPr>
            <w:t>+ Nhì: SV khoa Quản Trị</w:t>
          </w:r>
        </w:p>
        <w:p w:rsidR="0061022F" w:rsidRPr="0061022F" w:rsidRDefault="0061022F">
          <w:pPr>
            <w:pStyle w:val="NormalWeb"/>
            <w:spacing w:before="0" w:beforeAutospacing="0" w:after="0" w:afterAutospacing="0"/>
          </w:pPr>
          <w:r w:rsidRPr="0061022F">
            <w:rPr>
              <w:sz w:val="20"/>
              <w:szCs w:val="20"/>
            </w:rPr>
            <w:t>+ Ba: SV khoa Xây Dựng</w:t>
          </w:r>
        </w:p>
        <w:p w:rsidR="0061022F" w:rsidRPr="0061022F" w:rsidRDefault="0061022F">
          <w:pPr>
            <w:pStyle w:val="NormalWeb"/>
            <w:spacing w:before="0" w:beforeAutospacing="0" w:after="0" w:afterAutospacing="0"/>
          </w:pPr>
          <w:r w:rsidRPr="0061022F">
            <w:rPr>
              <w:sz w:val="20"/>
              <w:szCs w:val="20"/>
            </w:rPr>
            <w:t>+ Khuyến khích: SV khoa  Khoa học Xã hội &amp; Nhân văn</w:t>
          </w:r>
        </w:p>
        <w:p w:rsidR="003D500F" w:rsidRDefault="0061022F"/>
      </w:sdtContent>
    </w:sdt>
    <w:sectPr w:rsidR="003D500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22F" w:rsidRDefault="0061022F" w:rsidP="0061022F">
      <w:pPr>
        <w:spacing w:after="0" w:line="240" w:lineRule="auto"/>
      </w:pPr>
      <w:r>
        <w:separator/>
      </w:r>
    </w:p>
  </w:endnote>
  <w:endnote w:type="continuationSeparator" w:id="0">
    <w:p w:rsidR="0061022F" w:rsidRDefault="0061022F" w:rsidP="00610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2F" w:rsidRDefault="006102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2F" w:rsidRPr="0061022F" w:rsidRDefault="0061022F" w:rsidP="0061022F">
    <w:pPr>
      <w:pStyle w:val="Footer"/>
      <w:jc w:val="right"/>
      <w:rPr>
        <w:color w:val="000000"/>
        <w:sz w:val="20"/>
      </w:rPr>
    </w:pPr>
    <w:r w:rsidRPr="0061022F">
      <w:rPr>
        <w:color w:val="000000"/>
        <w:sz w:val="20"/>
      </w:rPr>
      <w:fldChar w:fldCharType="begin"/>
    </w:r>
    <w:r w:rsidRPr="0061022F">
      <w:rPr>
        <w:color w:val="000000"/>
        <w:sz w:val="20"/>
      </w:rPr>
      <w:instrText xml:space="preserve"> PAGE  \* MERGEFORMAT </w:instrText>
    </w:r>
    <w:r w:rsidRPr="0061022F">
      <w:rPr>
        <w:color w:val="000000"/>
        <w:sz w:val="20"/>
      </w:rPr>
      <w:fldChar w:fldCharType="separate"/>
    </w:r>
    <w:r w:rsidRPr="0061022F">
      <w:rPr>
        <w:noProof/>
        <w:color w:val="000000"/>
        <w:sz w:val="20"/>
      </w:rPr>
      <w:t>1</w:t>
    </w:r>
    <w:r w:rsidRPr="0061022F">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2F" w:rsidRDefault="00610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22F" w:rsidRDefault="0061022F" w:rsidP="0061022F">
      <w:pPr>
        <w:spacing w:after="0" w:line="240" w:lineRule="auto"/>
      </w:pPr>
      <w:r>
        <w:separator/>
      </w:r>
    </w:p>
  </w:footnote>
  <w:footnote w:type="continuationSeparator" w:id="0">
    <w:p w:rsidR="0061022F" w:rsidRDefault="0061022F" w:rsidP="00610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2F" w:rsidRDefault="006102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2F" w:rsidRPr="0061022F" w:rsidRDefault="0061022F" w:rsidP="0061022F">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2F" w:rsidRDefault="006102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22F"/>
    <w:rsid w:val="003D500F"/>
    <w:rsid w:val="00610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1022F"/>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22F"/>
  </w:style>
  <w:style w:type="paragraph" w:styleId="Footer">
    <w:name w:val="footer"/>
    <w:basedOn w:val="Normal"/>
    <w:link w:val="FooterChar"/>
    <w:uiPriority w:val="99"/>
    <w:unhideWhenUsed/>
    <w:rsid w:val="00610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22F"/>
  </w:style>
  <w:style w:type="character" w:styleId="PlaceholderText">
    <w:name w:val="Placeholder Text"/>
    <w:basedOn w:val="DefaultParagraphFont"/>
    <w:uiPriority w:val="99"/>
    <w:semiHidden/>
    <w:rsid w:val="0061022F"/>
    <w:rPr>
      <w:color w:val="808080"/>
    </w:rPr>
  </w:style>
  <w:style w:type="character" w:customStyle="1" w:styleId="Heading2Char">
    <w:name w:val="Heading 2 Char"/>
    <w:basedOn w:val="DefaultParagraphFont"/>
    <w:link w:val="Heading2"/>
    <w:uiPriority w:val="9"/>
    <w:rsid w:val="0061022F"/>
    <w:rPr>
      <w:rFonts w:eastAsiaTheme="minorEastAsia" w:cs="Times New Roman"/>
      <w:b/>
      <w:bCs/>
      <w:sz w:val="36"/>
      <w:szCs w:val="36"/>
    </w:rPr>
  </w:style>
  <w:style w:type="character" w:styleId="Emphasis">
    <w:name w:val="Emphasis"/>
    <w:basedOn w:val="DefaultParagraphFont"/>
    <w:uiPriority w:val="20"/>
    <w:qFormat/>
    <w:rsid w:val="0061022F"/>
    <w:rPr>
      <w:i/>
      <w:iCs/>
    </w:rPr>
  </w:style>
  <w:style w:type="paragraph" w:styleId="NormalWeb">
    <w:name w:val="Normal (Web)"/>
    <w:basedOn w:val="Normal"/>
    <w:uiPriority w:val="99"/>
    <w:semiHidden/>
    <w:unhideWhenUsed/>
    <w:rsid w:val="0061022F"/>
    <w:pPr>
      <w:spacing w:before="100" w:beforeAutospacing="1" w:after="100" w:afterAutospacing="1" w:line="240" w:lineRule="auto"/>
    </w:pPr>
    <w:rPr>
      <w:rFonts w:eastAsiaTheme="minorEastAs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1022F"/>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22F"/>
  </w:style>
  <w:style w:type="paragraph" w:styleId="Footer">
    <w:name w:val="footer"/>
    <w:basedOn w:val="Normal"/>
    <w:link w:val="FooterChar"/>
    <w:uiPriority w:val="99"/>
    <w:unhideWhenUsed/>
    <w:rsid w:val="00610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22F"/>
  </w:style>
  <w:style w:type="character" w:styleId="PlaceholderText">
    <w:name w:val="Placeholder Text"/>
    <w:basedOn w:val="DefaultParagraphFont"/>
    <w:uiPriority w:val="99"/>
    <w:semiHidden/>
    <w:rsid w:val="0061022F"/>
    <w:rPr>
      <w:color w:val="808080"/>
    </w:rPr>
  </w:style>
  <w:style w:type="character" w:customStyle="1" w:styleId="Heading2Char">
    <w:name w:val="Heading 2 Char"/>
    <w:basedOn w:val="DefaultParagraphFont"/>
    <w:link w:val="Heading2"/>
    <w:uiPriority w:val="9"/>
    <w:rsid w:val="0061022F"/>
    <w:rPr>
      <w:rFonts w:eastAsiaTheme="minorEastAsia" w:cs="Times New Roman"/>
      <w:b/>
      <w:bCs/>
      <w:sz w:val="36"/>
      <w:szCs w:val="36"/>
    </w:rPr>
  </w:style>
  <w:style w:type="character" w:styleId="Emphasis">
    <w:name w:val="Emphasis"/>
    <w:basedOn w:val="DefaultParagraphFont"/>
    <w:uiPriority w:val="20"/>
    <w:qFormat/>
    <w:rsid w:val="0061022F"/>
    <w:rPr>
      <w:i/>
      <w:iCs/>
    </w:rPr>
  </w:style>
  <w:style w:type="paragraph" w:styleId="NormalWeb">
    <w:name w:val="Normal (Web)"/>
    <w:basedOn w:val="Normal"/>
    <w:uiPriority w:val="99"/>
    <w:semiHidden/>
    <w:unhideWhenUsed/>
    <w:rsid w:val="0061022F"/>
    <w:pPr>
      <w:spacing w:before="100" w:beforeAutospacing="1" w:after="100" w:afterAutospacing="1" w:line="240" w:lineRule="auto"/>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887401">
      <w:marLeft w:val="0"/>
      <w:marRight w:val="0"/>
      <w:marTop w:val="0"/>
      <w:marBottom w:val="0"/>
      <w:divBdr>
        <w:top w:val="none" w:sz="0" w:space="0" w:color="auto"/>
        <w:left w:val="none" w:sz="0" w:space="0" w:color="auto"/>
        <w:bottom w:val="none" w:sz="0" w:space="0" w:color="auto"/>
        <w:right w:val="none" w:sz="0" w:space="0" w:color="auto"/>
      </w:divBdr>
    </w:div>
    <w:div w:id="1070733813">
      <w:marLeft w:val="0"/>
      <w:marRight w:val="0"/>
      <w:marTop w:val="0"/>
      <w:marBottom w:val="0"/>
      <w:divBdr>
        <w:top w:val="none" w:sz="0" w:space="0" w:color="auto"/>
        <w:left w:val="none" w:sz="0" w:space="0" w:color="auto"/>
        <w:bottom w:val="none" w:sz="0" w:space="0" w:color="auto"/>
        <w:right w:val="none" w:sz="0" w:space="0" w:color="auto"/>
      </w:divBdr>
    </w:div>
    <w:div w:id="1385828923">
      <w:marLeft w:val="0"/>
      <w:marRight w:val="0"/>
      <w:marTop w:val="0"/>
      <w:marBottom w:val="0"/>
      <w:divBdr>
        <w:top w:val="none" w:sz="0" w:space="0" w:color="auto"/>
        <w:left w:val="none" w:sz="0" w:space="0" w:color="auto"/>
        <w:bottom w:val="none" w:sz="0" w:space="0" w:color="auto"/>
        <w:right w:val="none" w:sz="0" w:space="0" w:color="auto"/>
      </w:divBdr>
    </w:div>
    <w:div w:id="15504609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ht1.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C5B6521-18B7-45C8-9CE7-405E0B7A387D}"/>
      </w:docPartPr>
      <w:docPartBody>
        <w:p w:rsidR="00000000" w:rsidRDefault="00993594">
          <w:r w:rsidRPr="002B24C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594"/>
    <w:rsid w:val="00993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359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359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2016-09-16T07:15:00Z</dcterms:created>
  <dcterms:modified xsi:type="dcterms:W3CDTF">2016-09-16T07:15:00Z</dcterms:modified>
</cp:coreProperties>
</file>