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42330229"/>
        <w:placeholder>
          <w:docPart w:val="DefaultPlaceholder_1082065158"/>
        </w:placeholder>
      </w:sdtPr>
      <w:sdtEndPr>
        <w:rPr>
          <w:rFonts w:asciiTheme="minorHAnsi" w:eastAsiaTheme="minorHAnsi" w:hAnsiTheme="minorHAnsi" w:cstheme="minorBidi"/>
          <w:b w:val="0"/>
          <w:bCs w:val="0"/>
          <w:sz w:val="22"/>
          <w:szCs w:val="22"/>
        </w:rPr>
      </w:sdtEndPr>
      <w:sdtContent>
        <w:p w:rsidR="00A84B11" w:rsidRPr="00A84B11" w:rsidRDefault="00A84B11">
          <w:pPr>
            <w:pStyle w:val="Heading2"/>
            <w:rPr>
              <w:rFonts w:eastAsia="Times New Roman"/>
            </w:rPr>
          </w:pPr>
          <w:r w:rsidRPr="00A84B11">
            <w:rPr>
              <w:rFonts w:eastAsia="Times New Roman"/>
            </w:rPr>
            <w:t>Opening Ceremony of DTU’s e-Learning Course in Danang</w:t>
          </w:r>
        </w:p>
        <w:p w:rsidR="00A84B11" w:rsidRPr="00A84B11" w:rsidRDefault="00A84B11">
          <w:pPr>
            <w:rPr>
              <w:rFonts w:ascii="Times New Roman" w:eastAsia="Times New Roman" w:hAnsi="Times New Roman" w:cs="Times New Roman"/>
            </w:rPr>
          </w:pPr>
        </w:p>
        <w:p w:rsidR="00A84B11" w:rsidRPr="00A84B11" w:rsidRDefault="00A84B11">
          <w:pPr>
            <w:divId w:val="1571765887"/>
            <w:rPr>
              <w:rFonts w:ascii="Times New Roman" w:eastAsia="Times New Roman" w:hAnsi="Times New Roman" w:cs="Times New Roman"/>
            </w:rPr>
          </w:pPr>
          <w:r w:rsidRPr="00A84B11">
            <w:rPr>
              <w:rFonts w:ascii="Times New Roman" w:eastAsia="Times New Roman" w:hAnsi="Times New Roman" w:cs="Times New Roman"/>
              <w:sz w:val="20"/>
              <w:szCs w:val="20"/>
            </w:rPr>
            <w:t>The DTU e-Learning Center held an opening ceremony for the X19 e-Learning Course on March 3</w:t>
          </w:r>
          <w:r w:rsidRPr="00A84B11">
            <w:rPr>
              <w:rFonts w:ascii="Times New Roman" w:eastAsia="Times New Roman" w:hAnsi="Times New Roman" w:cs="Times New Roman"/>
              <w:sz w:val="20"/>
              <w:szCs w:val="20"/>
              <w:vertAlign w:val="superscript"/>
            </w:rPr>
            <w:t>rd.</w:t>
          </w:r>
          <w:r w:rsidRPr="00A84B11">
            <w:rPr>
              <w:rFonts w:ascii="Times New Roman" w:eastAsia="Times New Roman" w:hAnsi="Times New Roman" w:cs="Times New Roman"/>
              <w:sz w:val="20"/>
              <w:szCs w:val="20"/>
            </w:rPr>
            <w:t xml:space="preserve"> This special DTU academic program allows students from all over Vietnam to earn their Bachelor degrees online, without going to class. The event was attended by Associate Professor Le Duc Toan, DTU Vice-Provost, Mr. Duong Truong Quoc Khanh, the DTU e-Learning Center Vice-Manager and forty-five participating students. </w:t>
          </w:r>
        </w:p>
        <w:p w:rsidR="00A84B11" w:rsidRPr="00A84B11" w:rsidRDefault="00A84B11">
          <w:pPr>
            <w:divId w:val="845368775"/>
            <w:rPr>
              <w:rFonts w:ascii="Times New Roman" w:eastAsia="Times New Roman" w:hAnsi="Times New Roman" w:cs="Times New Roman"/>
            </w:rPr>
          </w:pPr>
          <w:r w:rsidRPr="00A84B11">
            <w:rPr>
              <w:rFonts w:ascii="Times New Roman" w:eastAsia="Times New Roman" w:hAnsi="Times New Roman" w:cs="Times New Roman"/>
            </w:rPr>
            <w:t> </w:t>
          </w:r>
        </w:p>
        <w:p w:rsidR="00A84B11" w:rsidRPr="00A84B11" w:rsidRDefault="00A84B11">
          <w:pPr>
            <w:jc w:val="center"/>
            <w:divId w:val="1913930488"/>
            <w:rPr>
              <w:rFonts w:ascii="Times New Roman" w:eastAsia="Times New Roman" w:hAnsi="Times New Roman" w:cs="Times New Roman"/>
            </w:rPr>
          </w:pPr>
          <w:r w:rsidRPr="00A84B11">
            <w:rPr>
              <w:rFonts w:ascii="Times New Roman" w:eastAsia="Times New Roman" w:hAnsi="Times New Roman" w:cs="Times New Roman"/>
              <w:noProof/>
            </w:rPr>
            <w:drawing>
              <wp:inline distT="0" distB="0" distL="0" distR="0" wp14:anchorId="13289523" wp14:editId="16EE0EC6">
                <wp:extent cx="3886200" cy="2438400"/>
                <wp:effectExtent l="0" t="0" r="0" b="0"/>
                <wp:docPr id="1" name="Picture 1" descr="http://news.duytan.edu.vn/uploads/k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kg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84B11" w:rsidRPr="00A84B11" w:rsidRDefault="00A84B11">
          <w:pPr>
            <w:jc w:val="center"/>
            <w:divId w:val="1787846882"/>
            <w:rPr>
              <w:rFonts w:ascii="Times New Roman" w:eastAsia="Times New Roman" w:hAnsi="Times New Roman" w:cs="Times New Roman"/>
            </w:rPr>
          </w:pPr>
          <w:r w:rsidRPr="00A84B11">
            <w:rPr>
              <w:rStyle w:val="Emphasis"/>
              <w:rFonts w:ascii="Times New Roman" w:eastAsia="Times New Roman" w:hAnsi="Times New Roman" w:cs="Times New Roman"/>
              <w:sz w:val="20"/>
              <w:szCs w:val="20"/>
            </w:rPr>
            <w:t>Associate Professor Le Duc Toan speaks at the event</w:t>
          </w:r>
        </w:p>
        <w:p w:rsidR="00A84B11" w:rsidRPr="00A84B11" w:rsidRDefault="00A84B11">
          <w:pPr>
            <w:pStyle w:val="NormalWeb"/>
            <w:divId w:val="1787846882"/>
          </w:pPr>
          <w:r w:rsidRPr="00A84B11">
            <w:rPr>
              <w:sz w:val="20"/>
              <w:szCs w:val="20"/>
            </w:rPr>
            <w:t xml:space="preserve">Since the first course in 2010, the DTU e-Learning Center has trained hundreds of students living in different parts of Vietnam in Accounting, Information Technology, Business Administration, Finance and Banking and English. In 2013, the center enrolled 65 students. Associate Professor Le Duc Toan said: “The e-learning course is one of DTU’s best academic programs. We have gained much experience in e-learning from universities in the U.S. and Singapore. The e-Learning course provides students with a practical education using innovative methods”. </w:t>
          </w:r>
        </w:p>
        <w:p w:rsidR="00A84B11" w:rsidRPr="00A84B11" w:rsidRDefault="00A84B11">
          <w:pPr>
            <w:pStyle w:val="NormalWeb"/>
            <w:divId w:val="1787846882"/>
          </w:pPr>
          <w:r w:rsidRPr="00A84B11">
            <w:rPr>
              <w:sz w:val="20"/>
              <w:szCs w:val="20"/>
            </w:rPr>
            <w:t xml:space="preserve">Mr. Trinh Hiep Hoa, Team Leader of DTU e-University Center, outlined the program, the techniques of studying online and how to participate in a virtual class. On behalf of the DTU Board of Provosts, Associate Professor Le Duc Toan handed out materials, including CDs, books and a handbook to the students. </w:t>
          </w:r>
        </w:p>
        <w:p w:rsidR="00A84B11" w:rsidRPr="00A84B11" w:rsidRDefault="00A84B11">
          <w:pPr>
            <w:pStyle w:val="NormalWeb"/>
            <w:divId w:val="1787846882"/>
          </w:pPr>
          <w:r w:rsidRPr="00A84B11">
            <w:rPr>
              <w:sz w:val="20"/>
              <w:szCs w:val="20"/>
            </w:rPr>
            <w:t xml:space="preserve">The Internet has become one of the most valuable tools in human development. In Vietnam, its fast growth has enabled us to rapidly search for academic information. E-Learning has made it more convenient and effective to teach and study at a distance. </w:t>
          </w:r>
        </w:p>
        <w:p w:rsidR="00A84B11" w:rsidRPr="00A84B11" w:rsidRDefault="00A84B11">
          <w:pPr>
            <w:divId w:val="1787846882"/>
            <w:rPr>
              <w:rFonts w:ascii="Times New Roman" w:eastAsia="Times New Roman" w:hAnsi="Times New Roman" w:cs="Times New Roman"/>
            </w:rPr>
          </w:pPr>
          <w:r w:rsidRPr="00A84B11">
            <w:rPr>
              <w:rStyle w:val="Emphasis"/>
              <w:rFonts w:ascii="Times New Roman" w:eastAsia="Times New Roman" w:hAnsi="Times New Roman" w:cs="Times New Roman"/>
              <w:sz w:val="20"/>
              <w:szCs w:val="20"/>
            </w:rPr>
            <w:t>(Board of Website Editors)</w:t>
          </w:r>
        </w:p>
        <w:p w:rsidR="00A84B11" w:rsidRPr="00A84B11" w:rsidRDefault="00A84B11">
          <w:pPr>
            <w:divId w:val="1913930488"/>
            <w:rPr>
              <w:rFonts w:ascii="Times New Roman" w:eastAsia="Times New Roman" w:hAnsi="Times New Roman" w:cs="Times New Roman"/>
            </w:rPr>
          </w:pPr>
        </w:p>
        <w:p w:rsidR="00FE3DD2" w:rsidRDefault="00A84B11"/>
      </w:sdtContent>
    </w:sdt>
    <w:sectPr w:rsidR="00FE3D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11" w:rsidRDefault="00A84B11" w:rsidP="00A84B11">
      <w:pPr>
        <w:spacing w:after="0" w:line="240" w:lineRule="auto"/>
      </w:pPr>
      <w:r>
        <w:separator/>
      </w:r>
    </w:p>
  </w:endnote>
  <w:endnote w:type="continuationSeparator" w:id="0">
    <w:p w:rsidR="00A84B11" w:rsidRDefault="00A84B11" w:rsidP="00A8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11" w:rsidRDefault="00A8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11" w:rsidRPr="00A84B11" w:rsidRDefault="00A84B11" w:rsidP="00A84B11">
    <w:pPr>
      <w:pStyle w:val="Footer"/>
      <w:jc w:val="right"/>
      <w:rPr>
        <w:color w:val="000000"/>
        <w:sz w:val="20"/>
      </w:rPr>
    </w:pPr>
    <w:r w:rsidRPr="00A84B11">
      <w:rPr>
        <w:color w:val="000000"/>
        <w:sz w:val="20"/>
      </w:rPr>
      <w:fldChar w:fldCharType="begin"/>
    </w:r>
    <w:r w:rsidRPr="00A84B11">
      <w:rPr>
        <w:color w:val="000000"/>
        <w:sz w:val="20"/>
      </w:rPr>
      <w:instrText xml:space="preserve"> PAGE  \* MERGEFORMAT </w:instrText>
    </w:r>
    <w:r w:rsidRPr="00A84B11">
      <w:rPr>
        <w:color w:val="000000"/>
        <w:sz w:val="20"/>
      </w:rPr>
      <w:fldChar w:fldCharType="separate"/>
    </w:r>
    <w:r w:rsidRPr="00A84B11">
      <w:rPr>
        <w:noProof/>
        <w:color w:val="000000"/>
        <w:sz w:val="20"/>
      </w:rPr>
      <w:t>1</w:t>
    </w:r>
    <w:r w:rsidRPr="00A84B1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11" w:rsidRDefault="00A8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11" w:rsidRDefault="00A84B11" w:rsidP="00A84B11">
      <w:pPr>
        <w:spacing w:after="0" w:line="240" w:lineRule="auto"/>
      </w:pPr>
      <w:r>
        <w:separator/>
      </w:r>
    </w:p>
  </w:footnote>
  <w:footnote w:type="continuationSeparator" w:id="0">
    <w:p w:rsidR="00A84B11" w:rsidRDefault="00A84B11" w:rsidP="00A8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11" w:rsidRDefault="00A84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11" w:rsidRPr="00A84B11" w:rsidRDefault="00A84B11" w:rsidP="00A84B11">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11" w:rsidRDefault="00A84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1"/>
    <w:rsid w:val="00A84B11"/>
    <w:rsid w:val="00FE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B1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11"/>
  </w:style>
  <w:style w:type="paragraph" w:styleId="Footer">
    <w:name w:val="footer"/>
    <w:basedOn w:val="Normal"/>
    <w:link w:val="FooterChar"/>
    <w:uiPriority w:val="99"/>
    <w:unhideWhenUsed/>
    <w:rsid w:val="00A8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11"/>
  </w:style>
  <w:style w:type="character" w:styleId="PlaceholderText">
    <w:name w:val="Placeholder Text"/>
    <w:basedOn w:val="DefaultParagraphFont"/>
    <w:uiPriority w:val="99"/>
    <w:semiHidden/>
    <w:rsid w:val="00A84B11"/>
    <w:rPr>
      <w:color w:val="808080"/>
    </w:rPr>
  </w:style>
  <w:style w:type="character" w:customStyle="1" w:styleId="Heading2Char">
    <w:name w:val="Heading 2 Char"/>
    <w:basedOn w:val="DefaultParagraphFont"/>
    <w:link w:val="Heading2"/>
    <w:uiPriority w:val="9"/>
    <w:rsid w:val="00A84B1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84B11"/>
    <w:rPr>
      <w:i/>
      <w:iCs/>
    </w:rPr>
  </w:style>
  <w:style w:type="paragraph" w:styleId="NormalWeb">
    <w:name w:val="Normal (Web)"/>
    <w:basedOn w:val="Normal"/>
    <w:uiPriority w:val="99"/>
    <w:semiHidden/>
    <w:unhideWhenUsed/>
    <w:rsid w:val="00A84B1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B1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11"/>
  </w:style>
  <w:style w:type="paragraph" w:styleId="Footer">
    <w:name w:val="footer"/>
    <w:basedOn w:val="Normal"/>
    <w:link w:val="FooterChar"/>
    <w:uiPriority w:val="99"/>
    <w:unhideWhenUsed/>
    <w:rsid w:val="00A8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11"/>
  </w:style>
  <w:style w:type="character" w:styleId="PlaceholderText">
    <w:name w:val="Placeholder Text"/>
    <w:basedOn w:val="DefaultParagraphFont"/>
    <w:uiPriority w:val="99"/>
    <w:semiHidden/>
    <w:rsid w:val="00A84B11"/>
    <w:rPr>
      <w:color w:val="808080"/>
    </w:rPr>
  </w:style>
  <w:style w:type="character" w:customStyle="1" w:styleId="Heading2Char">
    <w:name w:val="Heading 2 Char"/>
    <w:basedOn w:val="DefaultParagraphFont"/>
    <w:link w:val="Heading2"/>
    <w:uiPriority w:val="9"/>
    <w:rsid w:val="00A84B1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84B11"/>
    <w:rPr>
      <w:i/>
      <w:iCs/>
    </w:rPr>
  </w:style>
  <w:style w:type="paragraph" w:styleId="NormalWeb">
    <w:name w:val="Normal (Web)"/>
    <w:basedOn w:val="Normal"/>
    <w:uiPriority w:val="99"/>
    <w:semiHidden/>
    <w:unhideWhenUsed/>
    <w:rsid w:val="00A84B1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8775">
      <w:marLeft w:val="0"/>
      <w:marRight w:val="0"/>
      <w:marTop w:val="0"/>
      <w:marBottom w:val="0"/>
      <w:divBdr>
        <w:top w:val="none" w:sz="0" w:space="0" w:color="auto"/>
        <w:left w:val="none" w:sz="0" w:space="0" w:color="auto"/>
        <w:bottom w:val="none" w:sz="0" w:space="0" w:color="auto"/>
        <w:right w:val="none" w:sz="0" w:space="0" w:color="auto"/>
      </w:divBdr>
    </w:div>
    <w:div w:id="1571765887">
      <w:marLeft w:val="0"/>
      <w:marRight w:val="0"/>
      <w:marTop w:val="0"/>
      <w:marBottom w:val="0"/>
      <w:divBdr>
        <w:top w:val="none" w:sz="0" w:space="0" w:color="auto"/>
        <w:left w:val="none" w:sz="0" w:space="0" w:color="auto"/>
        <w:bottom w:val="none" w:sz="0" w:space="0" w:color="auto"/>
        <w:right w:val="none" w:sz="0" w:space="0" w:color="auto"/>
      </w:divBdr>
    </w:div>
    <w:div w:id="1913930488">
      <w:marLeft w:val="0"/>
      <w:marRight w:val="0"/>
      <w:marTop w:val="0"/>
      <w:marBottom w:val="0"/>
      <w:divBdr>
        <w:top w:val="none" w:sz="0" w:space="0" w:color="auto"/>
        <w:left w:val="none" w:sz="0" w:space="0" w:color="auto"/>
        <w:bottom w:val="none" w:sz="0" w:space="0" w:color="auto"/>
        <w:right w:val="none" w:sz="0" w:space="0" w:color="auto"/>
      </w:divBdr>
      <w:divsChild>
        <w:div w:id="178784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kg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90E439-83A2-489A-ABFB-F1F2421CE384}"/>
      </w:docPartPr>
      <w:docPartBody>
        <w:p w:rsidR="00000000" w:rsidRDefault="00A535D1">
          <w:r w:rsidRPr="00D06D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D1"/>
    <w:rsid w:val="00A5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5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2015-04-20T04:29:00Z</dcterms:created>
  <dcterms:modified xsi:type="dcterms:W3CDTF">2015-04-20T04:29:00Z</dcterms:modified>
</cp:coreProperties>
</file>