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444799570"/>
        <w:placeholder>
          <w:docPart w:val="DefaultPlaceholder_1081868574"/>
        </w:placeholder>
      </w:sdtPr>
      <w:sdtEndPr>
        <w:rPr>
          <w:rFonts w:asciiTheme="minorHAnsi" w:eastAsiaTheme="minorHAnsi" w:hAnsiTheme="minorHAnsi" w:cstheme="minorBidi"/>
          <w:b w:val="0"/>
          <w:bCs w:val="0"/>
          <w:sz w:val="22"/>
          <w:szCs w:val="22"/>
        </w:rPr>
      </w:sdtEndPr>
      <w:sdtContent>
        <w:p w:rsidR="00366728" w:rsidRPr="00366728" w:rsidRDefault="00366728">
          <w:pPr>
            <w:pStyle w:val="Heading2"/>
            <w:rPr>
              <w:rFonts w:eastAsia="Times New Roman"/>
            </w:rPr>
          </w:pPr>
          <w:r w:rsidRPr="00366728">
            <w:rPr>
              <w:rFonts w:eastAsia="Times New Roman"/>
            </w:rPr>
            <w:t>The DTU Law and Economic Law Degree Program: A Mission of Justice</w:t>
          </w:r>
        </w:p>
        <w:p w:rsidR="00366728" w:rsidRPr="00366728" w:rsidRDefault="00366728">
          <w:pPr>
            <w:rPr>
              <w:rFonts w:ascii="Times New Roman" w:eastAsia="Times New Roman" w:hAnsi="Times New Roman" w:cs="Times New Roman"/>
            </w:rPr>
          </w:pPr>
          <w:r w:rsidRPr="00366728">
            <w:rPr>
              <w:rFonts w:ascii="Times New Roman" w:eastAsia="Times New Roman" w:hAnsi="Times New Roman" w:cs="Times New Roman"/>
            </w:rPr>
            <w:br/>
            <w:t xml:space="preserve">In these times of global integration, it is essential that universities graduate experts in national and foreign laws to meet increasing international demand. Vietnam’s economy is developing steadily, with many new multinational businesses emerging. At the same time, workforce requirements are diversifying because of evolving partnerships and competition, so the study of Economic Law is now more important than ever as companies need to fully understand current legislation to expand effectively.   </w:t>
          </w:r>
        </w:p>
        <w:p w:rsidR="00366728" w:rsidRPr="00366728" w:rsidRDefault="00366728">
          <w:pPr>
            <w:divId w:val="825514234"/>
            <w:rPr>
              <w:rFonts w:ascii="Times New Roman" w:eastAsia="Times New Roman" w:hAnsi="Times New Roman" w:cs="Times New Roman"/>
            </w:rPr>
          </w:pPr>
          <w:r w:rsidRPr="00366728">
            <w:rPr>
              <w:rFonts w:ascii="Times New Roman" w:eastAsia="Times New Roman" w:hAnsi="Times New Roman" w:cs="Times New Roman"/>
            </w:rPr>
            <w:t> </w:t>
          </w:r>
        </w:p>
        <w:p w:rsidR="00366728" w:rsidRPr="00366728" w:rsidRDefault="00366728">
          <w:pPr>
            <w:jc w:val="center"/>
            <w:rPr>
              <w:rFonts w:ascii="Times New Roman" w:eastAsia="Times New Roman" w:hAnsi="Times New Roman" w:cs="Times New Roman"/>
            </w:rPr>
          </w:pPr>
          <w:r w:rsidRPr="00366728">
            <w:rPr>
              <w:rFonts w:ascii="Times New Roman" w:eastAsia="Times New Roman" w:hAnsi="Times New Roman" w:cs="Times New Roman"/>
              <w:noProof/>
            </w:rPr>
            <w:drawing>
              <wp:inline distT="0" distB="0" distL="0" distR="0">
                <wp:extent cx="5524500" cy="3429000"/>
                <wp:effectExtent l="0" t="0" r="0" b="0"/>
                <wp:docPr id="1" name="Picture 1" descr="Ngành Lu?t và Lu?t Kinh t?: S? m?nh c?a cán cân công 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ành Lu?t và Lu?t Kinh t?: S? m?nh c?a cán cân công l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4500" cy="3429000"/>
                        </a:xfrm>
                        <a:prstGeom prst="rect">
                          <a:avLst/>
                        </a:prstGeom>
                        <a:noFill/>
                        <a:ln>
                          <a:noFill/>
                        </a:ln>
                      </pic:spPr>
                    </pic:pic>
                  </a:graphicData>
                </a:graphic>
              </wp:inline>
            </w:drawing>
          </w:r>
        </w:p>
        <w:p w:rsidR="00366728" w:rsidRPr="00366728" w:rsidRDefault="00366728">
          <w:pPr>
            <w:jc w:val="center"/>
            <w:rPr>
              <w:rFonts w:ascii="Times New Roman" w:eastAsia="Times New Roman" w:hAnsi="Times New Roman" w:cs="Times New Roman"/>
            </w:rPr>
          </w:pPr>
          <w:r w:rsidRPr="00366728">
            <w:rPr>
              <w:rStyle w:val="Emphasis"/>
              <w:rFonts w:ascii="Times New Roman" w:eastAsia="Times New Roman" w:hAnsi="Times New Roman" w:cs="Times New Roman"/>
            </w:rPr>
            <w:t>DTU holds supplementary student seminars as part of the Law program</w:t>
          </w:r>
        </w:p>
        <w:p w:rsidR="00366728" w:rsidRPr="00366728" w:rsidRDefault="00366728">
          <w:pPr>
            <w:divId w:val="268052784"/>
            <w:rPr>
              <w:rFonts w:ascii="Times New Roman" w:eastAsia="Times New Roman" w:hAnsi="Times New Roman" w:cs="Times New Roman"/>
            </w:rPr>
          </w:pPr>
          <w:r w:rsidRPr="00366728">
            <w:rPr>
              <w:rFonts w:ascii="Times New Roman" w:eastAsia="Times New Roman" w:hAnsi="Times New Roman" w:cs="Times New Roman"/>
            </w:rPr>
            <w:t> </w:t>
          </w:r>
        </w:p>
        <w:p w:rsidR="00366728" w:rsidRPr="00366728" w:rsidRDefault="00366728">
          <w:pPr>
            <w:divId w:val="829171483"/>
            <w:rPr>
              <w:rFonts w:ascii="Times New Roman" w:eastAsia="Times New Roman" w:hAnsi="Times New Roman" w:cs="Times New Roman"/>
            </w:rPr>
          </w:pPr>
          <w:r w:rsidRPr="00366728">
            <w:rPr>
              <w:rFonts w:ascii="Times New Roman" w:eastAsia="Times New Roman" w:hAnsi="Times New Roman" w:cs="Times New Roman"/>
            </w:rPr>
            <w:t>DTU has been focusing on improving education standards by offering majors in Law and Economic Law to applicants who are eager to pursue a career in those subjects. Students gain an in-depth knowledge of legal matters, taught the prerequisite special terminology and develop special skills, including advanced abilities in legal reasoning, consulting, the resolution of economic law issues and how to work individually or in a team. Meanwhile, they perfect their English, negotiation, communication and presentation skills and gain self-confidence. </w:t>
          </w:r>
        </w:p>
        <w:p w:rsidR="00366728" w:rsidRPr="00366728" w:rsidRDefault="00366728">
          <w:pPr>
            <w:divId w:val="1207985558"/>
            <w:rPr>
              <w:rFonts w:ascii="Times New Roman" w:eastAsia="Times New Roman" w:hAnsi="Times New Roman" w:cs="Times New Roman"/>
            </w:rPr>
          </w:pPr>
          <w:r w:rsidRPr="00366728">
            <w:rPr>
              <w:rFonts w:ascii="Times New Roman" w:eastAsia="Times New Roman" w:hAnsi="Times New Roman" w:cs="Times New Roman"/>
            </w:rPr>
            <w:t> </w:t>
          </w:r>
        </w:p>
        <w:p w:rsidR="00366728" w:rsidRPr="00366728" w:rsidRDefault="00366728">
          <w:pPr>
            <w:jc w:val="center"/>
            <w:rPr>
              <w:rFonts w:ascii="Times New Roman" w:eastAsia="Times New Roman" w:hAnsi="Times New Roman" w:cs="Times New Roman"/>
            </w:rPr>
          </w:pPr>
          <w:r w:rsidRPr="00366728">
            <w:rPr>
              <w:rFonts w:ascii="Times New Roman" w:eastAsia="Times New Roman" w:hAnsi="Times New Roman" w:cs="Times New Roman"/>
              <w:noProof/>
            </w:rPr>
            <w:drawing>
              <wp:inline distT="0" distB="0" distL="0" distR="0">
                <wp:extent cx="5524500" cy="3276600"/>
                <wp:effectExtent l="0" t="0" r="0" b="0"/>
                <wp:docPr id="2" name="Picture 2" descr="Ngành Lu?t và Lu?t Kinh t?: S? m?nh c?a cán cân công 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ành Lu?t và Lu?t Kinh t?: S? m?nh c?a cán cân công lý"/>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4500" cy="3276600"/>
                        </a:xfrm>
                        <a:prstGeom prst="rect">
                          <a:avLst/>
                        </a:prstGeom>
                        <a:noFill/>
                        <a:ln>
                          <a:noFill/>
                        </a:ln>
                      </pic:spPr>
                    </pic:pic>
                  </a:graphicData>
                </a:graphic>
              </wp:inline>
            </w:drawing>
          </w:r>
        </w:p>
        <w:p w:rsidR="00366728" w:rsidRPr="00366728" w:rsidRDefault="00366728">
          <w:pPr>
            <w:jc w:val="center"/>
            <w:rPr>
              <w:rFonts w:ascii="Times New Roman" w:eastAsia="Times New Roman" w:hAnsi="Times New Roman" w:cs="Times New Roman"/>
            </w:rPr>
          </w:pPr>
          <w:r w:rsidRPr="00366728">
            <w:rPr>
              <w:rStyle w:val="Emphasis"/>
              <w:rFonts w:ascii="Times New Roman" w:eastAsia="Times New Roman" w:hAnsi="Times New Roman" w:cs="Times New Roman"/>
            </w:rPr>
            <w:t>DTU holds many seminars for students to update knowledge of law </w:t>
          </w:r>
        </w:p>
        <w:p w:rsidR="00366728" w:rsidRPr="00366728" w:rsidRDefault="00366728">
          <w:pPr>
            <w:divId w:val="1647591903"/>
            <w:rPr>
              <w:rFonts w:ascii="Times New Roman" w:eastAsia="Times New Roman" w:hAnsi="Times New Roman" w:cs="Times New Roman"/>
            </w:rPr>
          </w:pPr>
          <w:r w:rsidRPr="00366728">
            <w:rPr>
              <w:rFonts w:ascii="Times New Roman" w:eastAsia="Times New Roman" w:hAnsi="Times New Roman" w:cs="Times New Roman"/>
            </w:rPr>
            <w:t> </w:t>
          </w:r>
        </w:p>
        <w:p w:rsidR="00366728" w:rsidRPr="00366728" w:rsidRDefault="00366728">
          <w:pPr>
            <w:divId w:val="506990554"/>
            <w:rPr>
              <w:rFonts w:ascii="Times New Roman" w:eastAsia="Times New Roman" w:hAnsi="Times New Roman" w:cs="Times New Roman"/>
            </w:rPr>
          </w:pPr>
          <w:r w:rsidRPr="00366728">
            <w:rPr>
              <w:rFonts w:ascii="Times New Roman" w:eastAsia="Times New Roman" w:hAnsi="Times New Roman" w:cs="Times New Roman"/>
            </w:rPr>
            <w:t>DTU Law students learn about the basics of Law and, depending on the minor they choose, additional special topics, including Banking &amp; Finance Law, Land Law, the Labor Code, Administration Law, Commercial Law, Medical Ethics, Enterprise Law, Lawyer Ethics &amp; Regulation, Intellectual Property Law, Criminal Procedure and have access to multimedia and legal practice rooms, the Center for Socioeconomic Research and the Center for Legal Consulting. </w:t>
          </w:r>
        </w:p>
        <w:p w:rsidR="00366728" w:rsidRPr="00366728" w:rsidRDefault="00366728">
          <w:pPr>
            <w:divId w:val="758909986"/>
            <w:rPr>
              <w:rFonts w:ascii="Times New Roman" w:eastAsia="Times New Roman" w:hAnsi="Times New Roman" w:cs="Times New Roman"/>
            </w:rPr>
          </w:pPr>
          <w:r w:rsidRPr="00366728">
            <w:rPr>
              <w:rFonts w:ascii="Times New Roman" w:eastAsia="Times New Roman" w:hAnsi="Times New Roman" w:cs="Times New Roman"/>
            </w:rPr>
            <w:t> </w:t>
          </w:r>
        </w:p>
        <w:p w:rsidR="00366728" w:rsidRPr="00366728" w:rsidRDefault="00366728">
          <w:pPr>
            <w:divId w:val="1997761716"/>
            <w:rPr>
              <w:rFonts w:ascii="Times New Roman" w:eastAsia="Times New Roman" w:hAnsi="Times New Roman" w:cs="Times New Roman"/>
            </w:rPr>
          </w:pPr>
          <w:r w:rsidRPr="00366728">
            <w:rPr>
              <w:rFonts w:ascii="Times New Roman" w:eastAsia="Times New Roman" w:hAnsi="Times New Roman" w:cs="Times New Roman"/>
            </w:rPr>
            <w:t>DTU uses the advanced, international Problem-Based Learning / Project-Based Learning, (PBL), teaching method in Economic Law and has developed an in-depth curriculum, including seminars and Moot Courts, where students learn about the practical work of a lawyer and become familiar with court procedures while still at university.</w:t>
          </w:r>
        </w:p>
        <w:p w:rsidR="00366728" w:rsidRPr="00366728" w:rsidRDefault="00366728">
          <w:pPr>
            <w:divId w:val="1725056427"/>
            <w:rPr>
              <w:rFonts w:ascii="Times New Roman" w:eastAsia="Times New Roman" w:hAnsi="Times New Roman" w:cs="Times New Roman"/>
            </w:rPr>
          </w:pPr>
          <w:r w:rsidRPr="00366728">
            <w:rPr>
              <w:rFonts w:ascii="Times New Roman" w:eastAsia="Times New Roman" w:hAnsi="Times New Roman" w:cs="Times New Roman"/>
            </w:rPr>
            <w:t> </w:t>
          </w:r>
        </w:p>
        <w:p w:rsidR="00366728" w:rsidRPr="00366728" w:rsidRDefault="00366728">
          <w:pPr>
            <w:divId w:val="1118062272"/>
            <w:rPr>
              <w:rFonts w:ascii="Times New Roman" w:eastAsia="Times New Roman" w:hAnsi="Times New Roman" w:cs="Times New Roman"/>
            </w:rPr>
          </w:pPr>
          <w:r w:rsidRPr="00366728">
            <w:rPr>
              <w:rStyle w:val="Strong"/>
              <w:rFonts w:ascii="Times New Roman" w:eastAsia="Times New Roman" w:hAnsi="Times New Roman" w:cs="Times New Roman"/>
            </w:rPr>
            <w:t>An Economic Law degree: Guaranteed employment </w:t>
          </w:r>
        </w:p>
        <w:p w:rsidR="00366728" w:rsidRPr="00366728" w:rsidRDefault="00366728">
          <w:pPr>
            <w:divId w:val="1200585688"/>
            <w:rPr>
              <w:rFonts w:ascii="Times New Roman" w:eastAsia="Times New Roman" w:hAnsi="Times New Roman" w:cs="Times New Roman"/>
            </w:rPr>
          </w:pPr>
          <w:r w:rsidRPr="00366728">
            <w:rPr>
              <w:rFonts w:ascii="Times New Roman" w:eastAsia="Times New Roman" w:hAnsi="Times New Roman" w:cs="Times New Roman"/>
            </w:rPr>
            <w:t> </w:t>
          </w:r>
        </w:p>
        <w:p w:rsidR="00366728" w:rsidRPr="00366728" w:rsidRDefault="00366728">
          <w:pPr>
            <w:divId w:val="1124157720"/>
            <w:rPr>
              <w:rFonts w:ascii="Times New Roman" w:eastAsia="Times New Roman" w:hAnsi="Times New Roman" w:cs="Times New Roman"/>
            </w:rPr>
          </w:pPr>
          <w:r w:rsidRPr="00366728">
            <w:rPr>
              <w:rFonts w:ascii="Times New Roman" w:eastAsia="Times New Roman" w:hAnsi="Times New Roman" w:cs="Times New Roman"/>
            </w:rPr>
            <w:t>Global integration has escalated relationships with foreign companies. Law graduates play a vital role in interpreting laws for business startups and economic strategies. Vietnam recently joined the WTO, APEC and CPTPP, (previously the TPP), and Vietnamese companies are now facing increasing opportunities and challenges, providing qualified Economic Law graduates with excellent opportunities to refine their abilities. </w:t>
          </w:r>
        </w:p>
        <w:p w:rsidR="00366728" w:rsidRPr="00366728" w:rsidRDefault="00366728">
          <w:pPr>
            <w:jc w:val="center"/>
            <w:rPr>
              <w:rFonts w:ascii="Times New Roman" w:eastAsia="Times New Roman" w:hAnsi="Times New Roman" w:cs="Times New Roman"/>
            </w:rPr>
          </w:pPr>
          <w:r w:rsidRPr="00366728">
            <w:rPr>
              <w:rFonts w:ascii="Times New Roman" w:eastAsia="Times New Roman" w:hAnsi="Times New Roman" w:cs="Times New Roman"/>
            </w:rPr>
            <w:t> </w:t>
          </w:r>
        </w:p>
        <w:p w:rsidR="00366728" w:rsidRPr="00366728" w:rsidRDefault="00366728">
          <w:pPr>
            <w:jc w:val="center"/>
            <w:rPr>
              <w:rFonts w:ascii="Times New Roman" w:eastAsia="Times New Roman" w:hAnsi="Times New Roman" w:cs="Times New Roman"/>
            </w:rPr>
          </w:pPr>
          <w:r w:rsidRPr="00366728">
            <w:rPr>
              <w:rFonts w:ascii="Times New Roman" w:eastAsia="Times New Roman" w:hAnsi="Times New Roman" w:cs="Times New Roman"/>
              <w:noProof/>
            </w:rPr>
            <w:drawing>
              <wp:inline distT="0" distB="0" distL="0" distR="0">
                <wp:extent cx="5524500" cy="3695700"/>
                <wp:effectExtent l="0" t="0" r="0" b="0"/>
                <wp:docPr id="3" name="Picture 3" descr="Ngành Lu?t và Lu?t Kinh t?: S? m?nh c?a cán cân công 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gành Lu?t và Lu?t Kinh t?: S? m?nh c?a cán cân công l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524500" cy="3695700"/>
                        </a:xfrm>
                        <a:prstGeom prst="rect">
                          <a:avLst/>
                        </a:prstGeom>
                        <a:noFill/>
                        <a:ln>
                          <a:noFill/>
                        </a:ln>
                      </pic:spPr>
                    </pic:pic>
                  </a:graphicData>
                </a:graphic>
              </wp:inline>
            </w:drawing>
          </w:r>
        </w:p>
        <w:p w:rsidR="00366728" w:rsidRPr="00366728" w:rsidRDefault="00366728">
          <w:pPr>
            <w:jc w:val="center"/>
            <w:rPr>
              <w:rFonts w:ascii="Times New Roman" w:eastAsia="Times New Roman" w:hAnsi="Times New Roman" w:cs="Times New Roman"/>
            </w:rPr>
          </w:pPr>
          <w:r w:rsidRPr="00366728">
            <w:rPr>
              <w:rStyle w:val="Emphasis"/>
              <w:rFonts w:ascii="Times New Roman" w:eastAsia="Times New Roman" w:hAnsi="Times New Roman" w:cs="Times New Roman"/>
            </w:rPr>
            <w:t>DTU students take part in a Moot Court</w:t>
          </w:r>
        </w:p>
        <w:p w:rsidR="00366728" w:rsidRPr="00366728" w:rsidRDefault="00366728">
          <w:pPr>
            <w:divId w:val="823742847"/>
            <w:rPr>
              <w:rFonts w:ascii="Times New Roman" w:eastAsia="Times New Roman" w:hAnsi="Times New Roman" w:cs="Times New Roman"/>
            </w:rPr>
          </w:pPr>
          <w:r w:rsidRPr="00366728">
            <w:rPr>
              <w:rFonts w:ascii="Times New Roman" w:eastAsia="Times New Roman" w:hAnsi="Times New Roman" w:cs="Times New Roman"/>
            </w:rPr>
            <w:t> </w:t>
          </w:r>
        </w:p>
        <w:p w:rsidR="00366728" w:rsidRPr="00366728" w:rsidRDefault="00366728">
          <w:pPr>
            <w:divId w:val="69936751"/>
            <w:rPr>
              <w:rFonts w:ascii="Times New Roman" w:eastAsia="Times New Roman" w:hAnsi="Times New Roman" w:cs="Times New Roman"/>
            </w:rPr>
          </w:pPr>
          <w:r w:rsidRPr="00366728">
            <w:rPr>
              <w:rFonts w:ascii="Times New Roman" w:eastAsia="Times New Roman" w:hAnsi="Times New Roman" w:cs="Times New Roman"/>
            </w:rPr>
            <w:t>The DTU Economic Law program teaches how to:</w:t>
          </w:r>
        </w:p>
        <w:p w:rsidR="00366728" w:rsidRPr="00366728" w:rsidRDefault="00366728">
          <w:pPr>
            <w:divId w:val="2130053673"/>
            <w:rPr>
              <w:rFonts w:ascii="Times New Roman" w:eastAsia="Times New Roman" w:hAnsi="Times New Roman" w:cs="Times New Roman"/>
            </w:rPr>
          </w:pPr>
          <w:r w:rsidRPr="00366728">
            <w:rPr>
              <w:rFonts w:ascii="Times New Roman" w:eastAsia="Times New Roman" w:hAnsi="Times New Roman" w:cs="Times New Roman"/>
            </w:rPr>
            <w:t> </w:t>
          </w:r>
        </w:p>
        <w:p w:rsidR="00366728" w:rsidRPr="00366728" w:rsidRDefault="00366728">
          <w:pPr>
            <w:divId w:val="1671058826"/>
            <w:rPr>
              <w:rFonts w:ascii="Times New Roman" w:eastAsia="Times New Roman" w:hAnsi="Times New Roman" w:cs="Times New Roman"/>
            </w:rPr>
          </w:pPr>
          <w:r w:rsidRPr="00366728">
            <w:rPr>
              <w:rFonts w:ascii="Times New Roman" w:eastAsia="Times New Roman" w:hAnsi="Times New Roman" w:cs="Times New Roman"/>
            </w:rPr>
            <w:t>- solve issues arising in business, trade and government</w:t>
          </w:r>
        </w:p>
        <w:p w:rsidR="00366728" w:rsidRPr="00366728" w:rsidRDefault="00366728">
          <w:pPr>
            <w:divId w:val="644548537"/>
            <w:rPr>
              <w:rFonts w:ascii="Times New Roman" w:eastAsia="Times New Roman" w:hAnsi="Times New Roman" w:cs="Times New Roman"/>
            </w:rPr>
          </w:pPr>
          <w:r w:rsidRPr="00366728">
            <w:rPr>
              <w:rFonts w:ascii="Times New Roman" w:eastAsia="Times New Roman" w:hAnsi="Times New Roman" w:cs="Times New Roman"/>
            </w:rPr>
            <w:t>- deal with issues in finance, money markets, banking and the stock market</w:t>
          </w:r>
        </w:p>
        <w:p w:rsidR="00366728" w:rsidRPr="00366728" w:rsidRDefault="00366728">
          <w:pPr>
            <w:divId w:val="1270895369"/>
            <w:rPr>
              <w:rFonts w:ascii="Times New Roman" w:eastAsia="Times New Roman" w:hAnsi="Times New Roman" w:cs="Times New Roman"/>
            </w:rPr>
          </w:pPr>
          <w:r w:rsidRPr="00366728">
            <w:rPr>
              <w:rFonts w:ascii="Times New Roman" w:eastAsia="Times New Roman" w:hAnsi="Times New Roman" w:cs="Times New Roman"/>
            </w:rPr>
            <w:t>- carry out civil and criminal proceedings</w:t>
          </w:r>
        </w:p>
        <w:p w:rsidR="00366728" w:rsidRPr="00366728" w:rsidRDefault="00366728">
          <w:pPr>
            <w:divId w:val="251396991"/>
            <w:rPr>
              <w:rFonts w:ascii="Times New Roman" w:eastAsia="Times New Roman" w:hAnsi="Times New Roman" w:cs="Times New Roman"/>
            </w:rPr>
          </w:pPr>
          <w:r w:rsidRPr="00366728">
            <w:rPr>
              <w:rFonts w:ascii="Times New Roman" w:eastAsia="Times New Roman" w:hAnsi="Times New Roman" w:cs="Times New Roman"/>
            </w:rPr>
            <w:t>- apply legal principles participate in, advise and defend parties in business disputes</w:t>
          </w:r>
        </w:p>
        <w:p w:rsidR="00366728" w:rsidRPr="00366728" w:rsidRDefault="00366728">
          <w:pPr>
            <w:divId w:val="420100747"/>
            <w:rPr>
              <w:rFonts w:ascii="Times New Roman" w:eastAsia="Times New Roman" w:hAnsi="Times New Roman" w:cs="Times New Roman"/>
            </w:rPr>
          </w:pPr>
          <w:r w:rsidRPr="00366728">
            <w:rPr>
              <w:rFonts w:ascii="Times New Roman" w:eastAsia="Times New Roman" w:hAnsi="Times New Roman" w:cs="Times New Roman"/>
            </w:rPr>
            <w:t>- work independently in law-related fields, as lawyers, notaries or legal consultants</w:t>
          </w:r>
        </w:p>
        <w:p w:rsidR="00366728" w:rsidRPr="00366728" w:rsidRDefault="00366728">
          <w:pPr>
            <w:divId w:val="135688854"/>
            <w:rPr>
              <w:rFonts w:ascii="Times New Roman" w:eastAsia="Times New Roman" w:hAnsi="Times New Roman" w:cs="Times New Roman"/>
            </w:rPr>
          </w:pPr>
          <w:r w:rsidRPr="00366728">
            <w:rPr>
              <w:rFonts w:ascii="Times New Roman" w:eastAsia="Times New Roman" w:hAnsi="Times New Roman" w:cs="Times New Roman"/>
            </w:rPr>
            <w:t> </w:t>
          </w:r>
        </w:p>
        <w:p w:rsidR="00366728" w:rsidRPr="00366728" w:rsidRDefault="00366728">
          <w:pPr>
            <w:divId w:val="441196236"/>
            <w:rPr>
              <w:rFonts w:ascii="Times New Roman" w:eastAsia="Times New Roman" w:hAnsi="Times New Roman" w:cs="Times New Roman"/>
            </w:rPr>
          </w:pPr>
          <w:r w:rsidRPr="00366728">
            <w:rPr>
              <w:rFonts w:ascii="Times New Roman" w:eastAsia="Times New Roman" w:hAnsi="Times New Roman" w:cs="Times New Roman"/>
            </w:rPr>
            <w:t>Graduates are equipped with sound knowledge of economic legal matters and continue to expand their self-confidence, negotiation, communication, presentation, teamwork and special English terminology skills, which guarantee excellent career prospects and broaden their skills even further when they enter an international business environment. </w:t>
          </w:r>
        </w:p>
        <w:p w:rsidR="00366728" w:rsidRPr="00366728" w:rsidRDefault="00366728">
          <w:pPr>
            <w:divId w:val="286393157"/>
            <w:rPr>
              <w:rFonts w:ascii="Times New Roman" w:eastAsia="Times New Roman" w:hAnsi="Times New Roman" w:cs="Times New Roman"/>
            </w:rPr>
          </w:pPr>
          <w:r w:rsidRPr="00366728">
            <w:rPr>
              <w:rFonts w:ascii="Times New Roman" w:eastAsia="Times New Roman" w:hAnsi="Times New Roman" w:cs="Times New Roman"/>
            </w:rPr>
            <w:t> </w:t>
          </w:r>
        </w:p>
        <w:p w:rsidR="00366728" w:rsidRPr="00366728" w:rsidRDefault="00366728">
          <w:pPr>
            <w:jc w:val="center"/>
            <w:rPr>
              <w:rFonts w:ascii="Times New Roman" w:eastAsia="Times New Roman" w:hAnsi="Times New Roman" w:cs="Times New Roman"/>
            </w:rPr>
          </w:pPr>
          <w:r w:rsidRPr="00366728">
            <w:rPr>
              <w:rFonts w:ascii="Times New Roman" w:eastAsia="Times New Roman" w:hAnsi="Times New Roman" w:cs="Times New Roman"/>
              <w:noProof/>
            </w:rPr>
            <w:drawing>
              <wp:inline distT="0" distB="0" distL="0" distR="0">
                <wp:extent cx="5524500" cy="3543300"/>
                <wp:effectExtent l="0" t="0" r="0" b="0"/>
                <wp:docPr id="4" name="Picture 4" descr="Ngành Lu?t và Lu?t Kinh t?: S? m?nh c?a cán cân công 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gành Lu?t và Lu?t Kinh t?: S? m?nh c?a cán cân công l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524500" cy="3543300"/>
                        </a:xfrm>
                        <a:prstGeom prst="rect">
                          <a:avLst/>
                        </a:prstGeom>
                        <a:noFill/>
                        <a:ln>
                          <a:noFill/>
                        </a:ln>
                      </pic:spPr>
                    </pic:pic>
                  </a:graphicData>
                </a:graphic>
              </wp:inline>
            </w:drawing>
          </w:r>
        </w:p>
        <w:p w:rsidR="00366728" w:rsidRPr="00366728" w:rsidRDefault="00366728">
          <w:pPr>
            <w:jc w:val="center"/>
            <w:rPr>
              <w:rFonts w:ascii="Times New Roman" w:eastAsia="Times New Roman" w:hAnsi="Times New Roman" w:cs="Times New Roman"/>
            </w:rPr>
          </w:pPr>
          <w:r w:rsidRPr="00366728">
            <w:rPr>
              <w:rStyle w:val="Emphasis"/>
              <w:rFonts w:ascii="Times New Roman" w:eastAsia="Times New Roman" w:hAnsi="Times New Roman" w:cs="Times New Roman"/>
            </w:rPr>
            <w:t>DTU students take part in a Moot Court</w:t>
          </w:r>
        </w:p>
        <w:p w:rsidR="00366728" w:rsidRPr="00366728" w:rsidRDefault="00366728">
          <w:pPr>
            <w:divId w:val="1981763687"/>
            <w:rPr>
              <w:rFonts w:ascii="Times New Roman" w:eastAsia="Times New Roman" w:hAnsi="Times New Roman" w:cs="Times New Roman"/>
            </w:rPr>
          </w:pPr>
          <w:r w:rsidRPr="00366728">
            <w:rPr>
              <w:rFonts w:ascii="Times New Roman" w:eastAsia="Times New Roman" w:hAnsi="Times New Roman" w:cs="Times New Roman"/>
            </w:rPr>
            <w:t> </w:t>
          </w:r>
        </w:p>
        <w:p w:rsidR="00366728" w:rsidRPr="00366728" w:rsidRDefault="00366728">
          <w:pPr>
            <w:divId w:val="765467239"/>
            <w:rPr>
              <w:rFonts w:ascii="Times New Roman" w:eastAsia="Times New Roman" w:hAnsi="Times New Roman" w:cs="Times New Roman"/>
            </w:rPr>
          </w:pPr>
          <w:r w:rsidRPr="00366728">
            <w:rPr>
              <w:rFonts w:ascii="Times New Roman" w:eastAsia="Times New Roman" w:hAnsi="Times New Roman" w:cs="Times New Roman"/>
            </w:rPr>
            <w:t>Graduates will work as: </w:t>
          </w:r>
        </w:p>
        <w:p w:rsidR="00366728" w:rsidRPr="00366728" w:rsidRDefault="00366728">
          <w:pPr>
            <w:divId w:val="1664746134"/>
            <w:rPr>
              <w:rFonts w:ascii="Times New Roman" w:eastAsia="Times New Roman" w:hAnsi="Times New Roman" w:cs="Times New Roman"/>
            </w:rPr>
          </w:pPr>
          <w:r w:rsidRPr="00366728">
            <w:rPr>
              <w:rFonts w:ascii="Times New Roman" w:eastAsia="Times New Roman" w:hAnsi="Times New Roman" w:cs="Times New Roman"/>
            </w:rPr>
            <w:t> </w:t>
          </w:r>
        </w:p>
        <w:p w:rsidR="00366728" w:rsidRPr="00366728" w:rsidRDefault="00366728">
          <w:pPr>
            <w:divId w:val="1263221527"/>
            <w:rPr>
              <w:rFonts w:ascii="Times New Roman" w:eastAsia="Times New Roman" w:hAnsi="Times New Roman" w:cs="Times New Roman"/>
            </w:rPr>
          </w:pPr>
          <w:r w:rsidRPr="00366728">
            <w:rPr>
              <w:rFonts w:ascii="Times New Roman" w:eastAsia="Times New Roman" w:hAnsi="Times New Roman" w:cs="Times New Roman"/>
            </w:rPr>
            <w:t>- Legal executives who consult, analyze, evaluate and solve business problems in business activities</w:t>
          </w:r>
        </w:p>
        <w:p w:rsidR="00366728" w:rsidRPr="00366728" w:rsidRDefault="00366728">
          <w:pPr>
            <w:divId w:val="187722948"/>
            <w:rPr>
              <w:rFonts w:ascii="Times New Roman" w:eastAsia="Times New Roman" w:hAnsi="Times New Roman" w:cs="Times New Roman"/>
            </w:rPr>
          </w:pPr>
          <w:r w:rsidRPr="00366728">
            <w:rPr>
              <w:rFonts w:ascii="Times New Roman" w:eastAsia="Times New Roman" w:hAnsi="Times New Roman" w:cs="Times New Roman"/>
            </w:rPr>
            <w:t>- Experts who ensure that company economic activities observe state policies and international conventions</w:t>
          </w:r>
        </w:p>
        <w:p w:rsidR="00366728" w:rsidRPr="00366728" w:rsidRDefault="00366728">
          <w:pPr>
            <w:divId w:val="1440685608"/>
            <w:rPr>
              <w:rFonts w:ascii="Times New Roman" w:eastAsia="Times New Roman" w:hAnsi="Times New Roman" w:cs="Times New Roman"/>
            </w:rPr>
          </w:pPr>
          <w:r w:rsidRPr="00366728">
            <w:rPr>
              <w:rFonts w:ascii="Times New Roman" w:eastAsia="Times New Roman" w:hAnsi="Times New Roman" w:cs="Times New Roman"/>
            </w:rPr>
            <w:t>- Lawyers or paralegals</w:t>
          </w:r>
        </w:p>
        <w:p w:rsidR="00366728" w:rsidRPr="00366728" w:rsidRDefault="00366728">
          <w:pPr>
            <w:divId w:val="1853182207"/>
            <w:rPr>
              <w:rFonts w:ascii="Times New Roman" w:eastAsia="Times New Roman" w:hAnsi="Times New Roman" w:cs="Times New Roman"/>
            </w:rPr>
          </w:pPr>
          <w:r w:rsidRPr="00366728">
            <w:rPr>
              <w:rFonts w:ascii="Times New Roman" w:eastAsia="Times New Roman" w:hAnsi="Times New Roman" w:cs="Times New Roman"/>
            </w:rPr>
            <w:t>- Legal assistants and specialists</w:t>
          </w:r>
        </w:p>
        <w:p w:rsidR="00366728" w:rsidRPr="00366728" w:rsidRDefault="00366728">
          <w:pPr>
            <w:divId w:val="1643382622"/>
            <w:rPr>
              <w:rFonts w:ascii="Times New Roman" w:eastAsia="Times New Roman" w:hAnsi="Times New Roman" w:cs="Times New Roman"/>
            </w:rPr>
          </w:pPr>
          <w:r w:rsidRPr="00366728">
            <w:rPr>
              <w:rFonts w:ascii="Times New Roman" w:eastAsia="Times New Roman" w:hAnsi="Times New Roman" w:cs="Times New Roman"/>
            </w:rPr>
            <w:t>- Notaries</w:t>
          </w:r>
        </w:p>
        <w:p w:rsidR="00366728" w:rsidRPr="00366728" w:rsidRDefault="00366728">
          <w:pPr>
            <w:divId w:val="762258980"/>
            <w:rPr>
              <w:rFonts w:ascii="Times New Roman" w:eastAsia="Times New Roman" w:hAnsi="Times New Roman" w:cs="Times New Roman"/>
            </w:rPr>
          </w:pPr>
          <w:r w:rsidRPr="00366728">
            <w:rPr>
              <w:rFonts w:ascii="Times New Roman" w:eastAsia="Times New Roman" w:hAnsi="Times New Roman" w:cs="Times New Roman"/>
            </w:rPr>
            <w:t>- Financial consultants</w:t>
          </w:r>
        </w:p>
        <w:p w:rsidR="00366728" w:rsidRPr="00366728" w:rsidRDefault="00366728">
          <w:pPr>
            <w:divId w:val="1095711920"/>
            <w:rPr>
              <w:rFonts w:ascii="Times New Roman" w:eastAsia="Times New Roman" w:hAnsi="Times New Roman" w:cs="Times New Roman"/>
            </w:rPr>
          </w:pPr>
          <w:r w:rsidRPr="00366728">
            <w:rPr>
              <w:rFonts w:ascii="Times New Roman" w:eastAsia="Times New Roman" w:hAnsi="Times New Roman" w:cs="Times New Roman"/>
            </w:rPr>
            <w:t>- HR professionals</w:t>
          </w:r>
        </w:p>
        <w:p w:rsidR="00366728" w:rsidRPr="00366728" w:rsidRDefault="00366728">
          <w:pPr>
            <w:divId w:val="877427351"/>
            <w:rPr>
              <w:rFonts w:ascii="Times New Roman" w:eastAsia="Times New Roman" w:hAnsi="Times New Roman" w:cs="Times New Roman"/>
            </w:rPr>
          </w:pPr>
          <w:r w:rsidRPr="00366728">
            <w:rPr>
              <w:rFonts w:ascii="Times New Roman" w:eastAsia="Times New Roman" w:hAnsi="Times New Roman" w:cs="Times New Roman"/>
            </w:rPr>
            <w:t>- Lecturers and researchers in Economic Law</w:t>
          </w:r>
        </w:p>
        <w:p w:rsidR="00366728" w:rsidRPr="00366728" w:rsidRDefault="00366728">
          <w:pPr>
            <w:divId w:val="506023572"/>
            <w:rPr>
              <w:rFonts w:ascii="Times New Roman" w:eastAsia="Times New Roman" w:hAnsi="Times New Roman" w:cs="Times New Roman"/>
            </w:rPr>
          </w:pPr>
          <w:r w:rsidRPr="00366728">
            <w:rPr>
              <w:rFonts w:ascii="Times New Roman" w:eastAsia="Times New Roman" w:hAnsi="Times New Roman" w:cs="Times New Roman"/>
            </w:rPr>
            <w:t>- Government positions, in the judiciary or as procurers in companies, factories and joint ventures   </w:t>
          </w:r>
        </w:p>
        <w:p w:rsidR="00366728" w:rsidRPr="00366728" w:rsidRDefault="00366728">
          <w:pPr>
            <w:divId w:val="303702714"/>
            <w:rPr>
              <w:rFonts w:ascii="Times New Roman" w:eastAsia="Times New Roman" w:hAnsi="Times New Roman" w:cs="Times New Roman"/>
            </w:rPr>
          </w:pPr>
          <w:r w:rsidRPr="00366728">
            <w:rPr>
              <w:rFonts w:ascii="Times New Roman" w:eastAsia="Times New Roman" w:hAnsi="Times New Roman" w:cs="Times New Roman"/>
            </w:rPr>
            <w:t> </w:t>
          </w:r>
        </w:p>
        <w:p w:rsidR="00366728" w:rsidRPr="00366728" w:rsidRDefault="00366728">
          <w:pPr>
            <w:divId w:val="1105926611"/>
            <w:rPr>
              <w:rFonts w:ascii="Times New Roman" w:eastAsia="Times New Roman" w:hAnsi="Times New Roman" w:cs="Times New Roman"/>
            </w:rPr>
          </w:pPr>
          <w:r w:rsidRPr="00366728">
            <w:rPr>
              <w:rStyle w:val="Strong"/>
              <w:rFonts w:ascii="Times New Roman" w:eastAsia="Times New Roman" w:hAnsi="Times New Roman" w:cs="Times New Roman"/>
            </w:rPr>
            <w:t>DTU continues to award preferential scholarships to Law and Economic Law students:</w:t>
          </w:r>
        </w:p>
        <w:p w:rsidR="00366728" w:rsidRPr="00366728" w:rsidRDefault="00366728">
          <w:pPr>
            <w:divId w:val="931546778"/>
            <w:rPr>
              <w:rFonts w:ascii="Times New Roman" w:eastAsia="Times New Roman" w:hAnsi="Times New Roman" w:cs="Times New Roman"/>
            </w:rPr>
          </w:pPr>
          <w:r w:rsidRPr="00366728">
            <w:rPr>
              <w:rFonts w:ascii="Times New Roman" w:eastAsia="Times New Roman" w:hAnsi="Times New Roman" w:cs="Times New Roman"/>
            </w:rPr>
            <w:t> </w:t>
          </w:r>
        </w:p>
        <w:p w:rsidR="00366728" w:rsidRPr="00366728" w:rsidRDefault="00366728">
          <w:pPr>
            <w:divId w:val="351417878"/>
            <w:rPr>
              <w:rFonts w:ascii="Times New Roman" w:eastAsia="Times New Roman" w:hAnsi="Times New Roman" w:cs="Times New Roman"/>
            </w:rPr>
          </w:pPr>
          <w:r w:rsidRPr="00366728">
            <w:rPr>
              <w:rFonts w:ascii="Times New Roman" w:eastAsia="Times New Roman" w:hAnsi="Times New Roman" w:cs="Times New Roman"/>
            </w:rPr>
            <w:t>- 700 Scholarships, worth from 500,000 to 2 million dong each, for applicants with a high school transcript score of 22 or above </w:t>
          </w:r>
        </w:p>
        <w:p w:rsidR="00366728" w:rsidRPr="00366728" w:rsidRDefault="00366728">
          <w:pPr>
            <w:divId w:val="183640468"/>
            <w:rPr>
              <w:rFonts w:ascii="Times New Roman" w:eastAsia="Times New Roman" w:hAnsi="Times New Roman" w:cs="Times New Roman"/>
            </w:rPr>
          </w:pPr>
          <w:r w:rsidRPr="00366728">
            <w:rPr>
              <w:rFonts w:ascii="Times New Roman" w:eastAsia="Times New Roman" w:hAnsi="Times New Roman" w:cs="Times New Roman"/>
            </w:rPr>
            <w:t>- 450 DTU scholarships, worth from one to five million dong each, for applicants with high school graduation scores from five to ten points higher than the admission requirements</w:t>
          </w:r>
        </w:p>
        <w:p w:rsidR="00366728" w:rsidRPr="00366728" w:rsidRDefault="00366728">
          <w:pPr>
            <w:divId w:val="1198084215"/>
            <w:rPr>
              <w:rFonts w:ascii="Times New Roman" w:eastAsia="Times New Roman" w:hAnsi="Times New Roman" w:cs="Times New Roman"/>
            </w:rPr>
          </w:pPr>
          <w:r w:rsidRPr="00366728">
            <w:rPr>
              <w:rFonts w:ascii="Times New Roman" w:eastAsia="Times New Roman" w:hAnsi="Times New Roman" w:cs="Times New Roma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5"/>
          </w:tblGrid>
          <w:tr w:rsidR="00366728" w:rsidRPr="00366728">
            <w:trPr>
              <w:divId w:val="85197158"/>
              <w:tblCellSpacing w:w="0" w:type="dxa"/>
            </w:trPr>
            <w:tc>
              <w:tcPr>
                <w:tcW w:w="10785" w:type="dxa"/>
                <w:tcBorders>
                  <w:top w:val="outset" w:sz="6" w:space="0" w:color="auto"/>
                  <w:left w:val="outset" w:sz="6" w:space="0" w:color="auto"/>
                  <w:bottom w:val="outset" w:sz="6" w:space="0" w:color="auto"/>
                  <w:right w:val="outset" w:sz="6" w:space="0" w:color="auto"/>
                </w:tcBorders>
                <w:vAlign w:val="center"/>
                <w:hideMark/>
              </w:tcPr>
              <w:p w:rsidR="00366728" w:rsidRPr="00366728" w:rsidRDefault="00366728">
                <w:pPr>
                  <w:jc w:val="center"/>
                  <w:rPr>
                    <w:rFonts w:ascii="Times New Roman" w:eastAsia="Times New Roman" w:hAnsi="Times New Roman" w:cs="Times New Roman"/>
                  </w:rPr>
                </w:pPr>
                <w:r w:rsidRPr="00366728">
                  <w:rPr>
                    <w:rStyle w:val="Strong"/>
                    <w:rFonts w:ascii="Times New Roman" w:eastAsia="Times New Roman" w:hAnsi="Times New Roman" w:cs="Times New Roman"/>
                  </w:rPr>
                  <w:t>DTU</w:t>
                </w:r>
              </w:p>
              <w:p w:rsidR="00366728" w:rsidRPr="00366728" w:rsidRDefault="00366728">
                <w:pPr>
                  <w:divId w:val="2120054917"/>
                  <w:rPr>
                    <w:rFonts w:ascii="Times New Roman" w:eastAsia="Times New Roman" w:hAnsi="Times New Roman" w:cs="Times New Roman"/>
                  </w:rPr>
                </w:pPr>
                <w:r w:rsidRPr="00366728">
                  <w:rPr>
                    <w:rFonts w:ascii="Times New Roman" w:eastAsia="Times New Roman" w:hAnsi="Times New Roman" w:cs="Times New Roman"/>
                  </w:rPr>
                  <w:t> </w:t>
                </w:r>
              </w:p>
              <w:p w:rsidR="00366728" w:rsidRPr="00366728" w:rsidRDefault="00366728">
                <w:pPr>
                  <w:divId w:val="988510863"/>
                  <w:rPr>
                    <w:rFonts w:ascii="Times New Roman" w:eastAsia="Times New Roman" w:hAnsi="Times New Roman" w:cs="Times New Roman"/>
                  </w:rPr>
                </w:pPr>
                <w:r w:rsidRPr="00366728">
                  <w:rPr>
                    <w:rFonts w:ascii="Times New Roman" w:eastAsia="Times New Roman" w:hAnsi="Times New Roman" w:cs="Times New Roman"/>
                  </w:rPr>
                  <w:t>- The second Vietnamese university to obtain American ABET accreditation</w:t>
                </w:r>
              </w:p>
              <w:p w:rsidR="00366728" w:rsidRPr="00366728" w:rsidRDefault="00366728">
                <w:pPr>
                  <w:divId w:val="2094158877"/>
                  <w:rPr>
                    <w:rFonts w:ascii="Times New Roman" w:eastAsia="Times New Roman" w:hAnsi="Times New Roman" w:cs="Times New Roman"/>
                  </w:rPr>
                </w:pPr>
                <w:r w:rsidRPr="00366728">
                  <w:rPr>
                    <w:rFonts w:ascii="Times New Roman" w:eastAsia="Times New Roman" w:hAnsi="Times New Roman" w:cs="Times New Roman"/>
                  </w:rPr>
                  <w:t>- Ranked among Asia's top 500 universities by QS</w:t>
                </w:r>
              </w:p>
              <w:p w:rsidR="00366728" w:rsidRPr="00366728" w:rsidRDefault="00366728">
                <w:pPr>
                  <w:divId w:val="1811089507"/>
                  <w:rPr>
                    <w:rFonts w:ascii="Times New Roman" w:eastAsia="Times New Roman" w:hAnsi="Times New Roman" w:cs="Times New Roman"/>
                  </w:rPr>
                </w:pPr>
                <w:r w:rsidRPr="00366728">
                  <w:rPr>
                    <w:rFonts w:ascii="Times New Roman" w:eastAsia="Times New Roman" w:hAnsi="Times New Roman" w:cs="Times New Roman"/>
                  </w:rPr>
                  <w:t>- Ranked 1,854th in the top 2,000 universities worldwide and third of four in Vietnam by CWUR  </w:t>
                </w:r>
              </w:p>
              <w:p w:rsidR="00366728" w:rsidRPr="00366728" w:rsidRDefault="00366728">
                <w:pPr>
                  <w:divId w:val="998272611"/>
                  <w:rPr>
                    <w:rFonts w:ascii="Times New Roman" w:eastAsia="Times New Roman" w:hAnsi="Times New Roman" w:cs="Times New Roman"/>
                  </w:rPr>
                </w:pPr>
                <w:r w:rsidRPr="00366728">
                  <w:rPr>
                    <w:rFonts w:ascii="Times New Roman" w:eastAsia="Times New Roman" w:hAnsi="Times New Roman" w:cs="Times New Roman"/>
                  </w:rPr>
                  <w:t>- Ranked 1,147th in the top 2,500 universities worldwide and third of eight in Vietnam by URAP  </w:t>
                </w:r>
              </w:p>
              <w:p w:rsidR="00366728" w:rsidRPr="00366728" w:rsidRDefault="00366728">
                <w:pPr>
                  <w:divId w:val="102960716"/>
                  <w:rPr>
                    <w:rFonts w:ascii="Times New Roman" w:eastAsia="Times New Roman" w:hAnsi="Times New Roman" w:cs="Times New Roman"/>
                  </w:rPr>
                </w:pPr>
                <w:r w:rsidRPr="00366728">
                  <w:rPr>
                    <w:rFonts w:ascii="Times New Roman" w:eastAsia="Times New Roman" w:hAnsi="Times New Roman" w:cs="Times New Roman"/>
                  </w:rPr>
                  <w:t>- Ranked second of ten leading universities of Vietnam in international publications by the Nature Index</w:t>
                </w:r>
              </w:p>
            </w:tc>
          </w:tr>
        </w:tbl>
        <w:p w:rsidR="00366728" w:rsidRPr="00366728" w:rsidRDefault="00366728">
          <w:pPr>
            <w:divId w:val="619605944"/>
            <w:rPr>
              <w:rFonts w:ascii="Times New Roman" w:eastAsia="Times New Roman" w:hAnsi="Times New Roman" w:cs="Times New Roman"/>
            </w:rPr>
          </w:pPr>
          <w:r w:rsidRPr="00366728">
            <w:rPr>
              <w:rFonts w:ascii="Times New Roman" w:eastAsia="Times New Roman" w:hAnsi="Times New Roman" w:cs="Times New Roman"/>
            </w:rPr>
            <w:t> </w:t>
          </w:r>
        </w:p>
        <w:p w:rsidR="00366728" w:rsidRPr="00366728" w:rsidRDefault="00366728">
          <w:pPr>
            <w:divId w:val="396559339"/>
            <w:rPr>
              <w:rFonts w:ascii="Times New Roman" w:eastAsia="Times New Roman" w:hAnsi="Times New Roman" w:cs="Times New Roman"/>
            </w:rPr>
          </w:pPr>
          <w:r w:rsidRPr="00366728">
            <w:rPr>
              <w:rFonts w:ascii="Times New Roman" w:eastAsia="Times New Roman" w:hAnsi="Times New Roman" w:cs="Times New Roman"/>
            </w:rPr>
            <w:t xml:space="preserve">For further information about Law and Economic Law Majors at DTU, see </w:t>
          </w:r>
          <w:hyperlink r:id="rId10" w:history="1">
            <w:r w:rsidRPr="00366728">
              <w:rPr>
                <w:rStyle w:val="Strong"/>
                <w:rFonts w:ascii="Times New Roman" w:eastAsia="Times New Roman" w:hAnsi="Times New Roman" w:cs="Times New Roman"/>
                <w:color w:val="FF0000"/>
                <w:u w:val="single"/>
              </w:rPr>
              <w:t>The Faculty of Law</w:t>
            </w:r>
          </w:hyperlink>
        </w:p>
        <w:p w:rsidR="00366728" w:rsidRPr="00366728" w:rsidRDefault="00366728">
          <w:pPr>
            <w:divId w:val="1663580379"/>
            <w:rPr>
              <w:rFonts w:ascii="Times New Roman" w:eastAsia="Times New Roman" w:hAnsi="Times New Roman" w:cs="Times New Roman"/>
            </w:rPr>
          </w:pPr>
          <w:r w:rsidRPr="00366728">
            <w:rPr>
              <w:rFonts w:ascii="Times New Roman" w:eastAsia="Times New Roman" w:hAnsi="Times New Roman" w:cs="Times New Roman"/>
            </w:rPr>
            <w:t> </w:t>
          </w:r>
        </w:p>
        <w:p w:rsidR="00366728" w:rsidRPr="00366728" w:rsidRDefault="00366728">
          <w:pPr>
            <w:divId w:val="940257949"/>
            <w:rPr>
              <w:rFonts w:ascii="Times New Roman" w:eastAsia="Times New Roman" w:hAnsi="Times New Roman" w:cs="Times New Roman"/>
            </w:rPr>
          </w:pPr>
          <w:r w:rsidRPr="00366728">
            <w:rPr>
              <w:rFonts w:ascii="Times New Roman" w:eastAsia="Times New Roman" w:hAnsi="Times New Roman" w:cs="Times New Roman"/>
            </w:rPr>
            <w:t>For detailed information, please contact:</w:t>
          </w:r>
        </w:p>
        <w:p w:rsidR="00366728" w:rsidRPr="00366728" w:rsidRDefault="00366728">
          <w:pPr>
            <w:divId w:val="1350179514"/>
            <w:rPr>
              <w:rFonts w:ascii="Times New Roman" w:eastAsia="Times New Roman" w:hAnsi="Times New Roman" w:cs="Times New Roman"/>
            </w:rPr>
          </w:pPr>
          <w:r w:rsidRPr="00366728">
            <w:rPr>
              <w:rFonts w:ascii="Times New Roman" w:eastAsia="Times New Roman" w:hAnsi="Times New Roman" w:cs="Times New Roman"/>
            </w:rPr>
            <w:t> </w:t>
          </w:r>
        </w:p>
        <w:p w:rsidR="00366728" w:rsidRPr="00366728" w:rsidRDefault="00366728">
          <w:pPr>
            <w:divId w:val="1628245288"/>
            <w:rPr>
              <w:rFonts w:ascii="Times New Roman" w:eastAsia="Times New Roman" w:hAnsi="Times New Roman" w:cs="Times New Roman"/>
            </w:rPr>
          </w:pPr>
          <w:r w:rsidRPr="00366728">
            <w:rPr>
              <w:rFonts w:ascii="Times New Roman" w:eastAsia="Times New Roman" w:hAnsi="Times New Roman" w:cs="Times New Roman"/>
            </w:rPr>
            <w:t>The DTU Enrollment Center</w:t>
          </w:r>
        </w:p>
        <w:p w:rsidR="00366728" w:rsidRPr="00366728" w:rsidRDefault="00366728">
          <w:pPr>
            <w:divId w:val="1159812066"/>
            <w:rPr>
              <w:rFonts w:ascii="Times New Roman" w:eastAsia="Times New Roman" w:hAnsi="Times New Roman" w:cs="Times New Roman"/>
            </w:rPr>
          </w:pPr>
          <w:r w:rsidRPr="00366728">
            <w:rPr>
              <w:rFonts w:ascii="Times New Roman" w:eastAsia="Times New Roman" w:hAnsi="Times New Roman" w:cs="Times New Roman"/>
            </w:rPr>
            <w:t>254 Nguyen Van Linh, Danang</w:t>
          </w:r>
        </w:p>
        <w:p w:rsidR="00366728" w:rsidRPr="00366728" w:rsidRDefault="00366728">
          <w:pPr>
            <w:divId w:val="470682961"/>
            <w:rPr>
              <w:rFonts w:ascii="Times New Roman" w:eastAsia="Times New Roman" w:hAnsi="Times New Roman" w:cs="Times New Roman"/>
            </w:rPr>
          </w:pPr>
          <w:r w:rsidRPr="00366728">
            <w:rPr>
              <w:rFonts w:ascii="Times New Roman" w:eastAsia="Times New Roman" w:hAnsi="Times New Roman" w:cs="Times New Roman"/>
            </w:rPr>
            <w:t>Hotlines: 1900.2252 - 0905.294390 - 0905.294391</w:t>
          </w:r>
        </w:p>
        <w:p w:rsidR="00366728" w:rsidRPr="00366728" w:rsidRDefault="00366728">
          <w:pPr>
            <w:divId w:val="1537427289"/>
            <w:rPr>
              <w:rFonts w:ascii="Times New Roman" w:eastAsia="Times New Roman" w:hAnsi="Times New Roman" w:cs="Times New Roman"/>
            </w:rPr>
          </w:pPr>
          <w:r w:rsidRPr="00366728">
            <w:rPr>
              <w:rFonts w:ascii="Times New Roman" w:eastAsia="Times New Roman" w:hAnsi="Times New Roman" w:cs="Times New Roman"/>
            </w:rPr>
            <w:t>Website: http://tuyensinh.duytan.edu.vn</w:t>
          </w:r>
        </w:p>
        <w:p w:rsidR="00366728" w:rsidRPr="00366728" w:rsidRDefault="00366728">
          <w:pPr>
            <w:divId w:val="1330408100"/>
            <w:rPr>
              <w:rFonts w:ascii="Times New Roman" w:eastAsia="Times New Roman" w:hAnsi="Times New Roman" w:cs="Times New Roman"/>
            </w:rPr>
          </w:pPr>
          <w:r w:rsidRPr="00366728">
            <w:rPr>
              <w:rFonts w:ascii="Times New Roman" w:eastAsia="Times New Roman" w:hAnsi="Times New Roman" w:cs="Times New Roman"/>
            </w:rPr>
            <w:t>Email: tuyensinh@duytan.edu</w:t>
          </w:r>
        </w:p>
        <w:p w:rsidR="00366728" w:rsidRPr="00366728" w:rsidRDefault="00366728">
          <w:pPr>
            <w:divId w:val="1076434388"/>
            <w:rPr>
              <w:rFonts w:ascii="Times New Roman" w:eastAsia="Times New Roman" w:hAnsi="Times New Roman" w:cs="Times New Roman"/>
            </w:rPr>
          </w:pPr>
          <w:r w:rsidRPr="00366728">
            <w:rPr>
              <w:rFonts w:ascii="Times New Roman" w:eastAsia="Times New Roman" w:hAnsi="Times New Roman" w:cs="Times New Roman"/>
            </w:rPr>
            <w:t>Facebook: tuyensinhdtu; Zalo: 0905.294.390 - 0905.294.391</w:t>
          </w:r>
        </w:p>
        <w:p w:rsidR="00366728" w:rsidRPr="00366728" w:rsidRDefault="00366728">
          <w:pPr>
            <w:divId w:val="1575160654"/>
            <w:rPr>
              <w:rFonts w:ascii="Times New Roman" w:eastAsia="Times New Roman" w:hAnsi="Times New Roman" w:cs="Times New Roman"/>
            </w:rPr>
          </w:pPr>
          <w:r w:rsidRPr="00366728">
            <w:rPr>
              <w:rFonts w:ascii="Times New Roman" w:eastAsia="Times New Roman" w:hAnsi="Times New Roman" w:cs="Times New Roman"/>
            </w:rPr>
            <w:t> </w:t>
          </w:r>
        </w:p>
        <w:p w:rsidR="00366728" w:rsidRPr="00366728" w:rsidRDefault="00366728">
          <w:pPr>
            <w:divId w:val="692804235"/>
            <w:rPr>
              <w:rFonts w:ascii="Times New Roman" w:eastAsia="Times New Roman" w:hAnsi="Times New Roman" w:cs="Times New Roman"/>
            </w:rPr>
          </w:pPr>
          <w:r w:rsidRPr="00366728">
            <w:rPr>
              <w:rStyle w:val="Emphasis"/>
              <w:rFonts w:ascii="Times New Roman" w:eastAsia="Times New Roman" w:hAnsi="Times New Roman" w:cs="Times New Roman"/>
            </w:rPr>
            <w:t>(Media Center)</w:t>
          </w:r>
        </w:p>
        <w:p w:rsidR="00366728" w:rsidRPr="00366728" w:rsidRDefault="00366728">
          <w:pPr>
            <w:divId w:val="839151752"/>
            <w:rPr>
              <w:rFonts w:ascii="Times New Roman" w:eastAsia="Times New Roman" w:hAnsi="Times New Roman" w:cs="Times New Roman"/>
            </w:rPr>
          </w:pPr>
          <w:r w:rsidRPr="00366728">
            <w:rPr>
              <w:rFonts w:ascii="Times New Roman" w:eastAsia="Times New Roman" w:hAnsi="Times New Roman" w:cs="Times New Roman"/>
            </w:rPr>
            <w:t> </w:t>
          </w:r>
        </w:p>
        <w:p w:rsidR="003E017E" w:rsidRDefault="00366728"/>
      </w:sdtContent>
    </w:sdt>
    <w:sectPr w:rsidR="003E017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728" w:rsidRDefault="00366728" w:rsidP="00366728">
      <w:pPr>
        <w:spacing w:after="0" w:line="240" w:lineRule="auto"/>
      </w:pPr>
      <w:r>
        <w:separator/>
      </w:r>
    </w:p>
  </w:endnote>
  <w:endnote w:type="continuationSeparator" w:id="0">
    <w:p w:rsidR="00366728" w:rsidRDefault="00366728" w:rsidP="0036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28" w:rsidRDefault="00366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28" w:rsidRPr="00366728" w:rsidRDefault="00366728" w:rsidP="00366728">
    <w:pPr>
      <w:pStyle w:val="Footer"/>
      <w:jc w:val="right"/>
      <w:rPr>
        <w:color w:val="000000"/>
        <w:sz w:val="20"/>
      </w:rPr>
    </w:pPr>
    <w:r w:rsidRPr="00366728">
      <w:rPr>
        <w:color w:val="000000"/>
        <w:sz w:val="20"/>
      </w:rPr>
      <w:fldChar w:fldCharType="begin"/>
    </w:r>
    <w:r w:rsidRPr="00366728">
      <w:rPr>
        <w:color w:val="000000"/>
        <w:sz w:val="20"/>
      </w:rPr>
      <w:instrText xml:space="preserve"> PAGE  \* MERGEFORMAT </w:instrText>
    </w:r>
    <w:r w:rsidRPr="00366728">
      <w:rPr>
        <w:color w:val="000000"/>
        <w:sz w:val="20"/>
      </w:rPr>
      <w:fldChar w:fldCharType="separate"/>
    </w:r>
    <w:r w:rsidRPr="00366728">
      <w:rPr>
        <w:noProof/>
        <w:color w:val="000000"/>
        <w:sz w:val="20"/>
      </w:rPr>
      <w:t>1</w:t>
    </w:r>
    <w:r w:rsidRPr="00366728">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28" w:rsidRDefault="00366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728" w:rsidRDefault="00366728" w:rsidP="00366728">
      <w:pPr>
        <w:spacing w:after="0" w:line="240" w:lineRule="auto"/>
      </w:pPr>
      <w:r>
        <w:separator/>
      </w:r>
    </w:p>
  </w:footnote>
  <w:footnote w:type="continuationSeparator" w:id="0">
    <w:p w:rsidR="00366728" w:rsidRDefault="00366728" w:rsidP="00366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28" w:rsidRDefault="00366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28" w:rsidRPr="00366728" w:rsidRDefault="00366728" w:rsidP="00366728">
    <w:pPr>
      <w:pStyle w:val="Header"/>
      <w:rPr>
        <w:i/>
        <w:color w:val="C0C0C0"/>
        <w:sz w:val="20"/>
      </w:rPr>
    </w:pPr>
    <w:r>
      <w:rPr>
        <w:i/>
        <w:color w:val="C0C0C0"/>
        <w:sz w:val="20"/>
      </w:rPr>
      <w:t>Duy Tan News, 254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28" w:rsidRDefault="00366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28"/>
    <w:rsid w:val="000E42F7"/>
    <w:rsid w:val="00321240"/>
    <w:rsid w:val="00366728"/>
    <w:rsid w:val="003E017E"/>
    <w:rsid w:val="00527284"/>
    <w:rsid w:val="005B4E2B"/>
    <w:rsid w:val="005D1EAB"/>
    <w:rsid w:val="007674D2"/>
    <w:rsid w:val="00993F5F"/>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95A58-30BF-4214-88FD-6D1E6EB6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6728"/>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728"/>
  </w:style>
  <w:style w:type="paragraph" w:styleId="Footer">
    <w:name w:val="footer"/>
    <w:basedOn w:val="Normal"/>
    <w:link w:val="FooterChar"/>
    <w:uiPriority w:val="99"/>
    <w:unhideWhenUsed/>
    <w:rsid w:val="00366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728"/>
  </w:style>
  <w:style w:type="character" w:styleId="PlaceholderText">
    <w:name w:val="Placeholder Text"/>
    <w:basedOn w:val="DefaultParagraphFont"/>
    <w:uiPriority w:val="99"/>
    <w:semiHidden/>
    <w:rsid w:val="00366728"/>
    <w:rPr>
      <w:color w:val="808080"/>
    </w:rPr>
  </w:style>
  <w:style w:type="character" w:customStyle="1" w:styleId="Heading2Char">
    <w:name w:val="Heading 2 Char"/>
    <w:basedOn w:val="DefaultParagraphFont"/>
    <w:link w:val="Heading2"/>
    <w:uiPriority w:val="9"/>
    <w:rsid w:val="00366728"/>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366728"/>
    <w:rPr>
      <w:i/>
      <w:iCs/>
    </w:rPr>
  </w:style>
  <w:style w:type="character" w:styleId="Strong">
    <w:name w:val="Strong"/>
    <w:basedOn w:val="DefaultParagraphFont"/>
    <w:uiPriority w:val="22"/>
    <w:qFormat/>
    <w:rsid w:val="003667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6751">
      <w:marLeft w:val="0"/>
      <w:marRight w:val="0"/>
      <w:marTop w:val="0"/>
      <w:marBottom w:val="0"/>
      <w:divBdr>
        <w:top w:val="none" w:sz="0" w:space="0" w:color="auto"/>
        <w:left w:val="none" w:sz="0" w:space="0" w:color="auto"/>
        <w:bottom w:val="none" w:sz="0" w:space="0" w:color="auto"/>
        <w:right w:val="none" w:sz="0" w:space="0" w:color="auto"/>
      </w:divBdr>
    </w:div>
    <w:div w:id="135688854">
      <w:marLeft w:val="0"/>
      <w:marRight w:val="0"/>
      <w:marTop w:val="0"/>
      <w:marBottom w:val="0"/>
      <w:divBdr>
        <w:top w:val="none" w:sz="0" w:space="0" w:color="auto"/>
        <w:left w:val="none" w:sz="0" w:space="0" w:color="auto"/>
        <w:bottom w:val="none" w:sz="0" w:space="0" w:color="auto"/>
        <w:right w:val="none" w:sz="0" w:space="0" w:color="auto"/>
      </w:divBdr>
    </w:div>
    <w:div w:id="187722948">
      <w:marLeft w:val="0"/>
      <w:marRight w:val="0"/>
      <w:marTop w:val="0"/>
      <w:marBottom w:val="0"/>
      <w:divBdr>
        <w:top w:val="none" w:sz="0" w:space="0" w:color="auto"/>
        <w:left w:val="none" w:sz="0" w:space="0" w:color="auto"/>
        <w:bottom w:val="none" w:sz="0" w:space="0" w:color="auto"/>
        <w:right w:val="none" w:sz="0" w:space="0" w:color="auto"/>
      </w:divBdr>
    </w:div>
    <w:div w:id="251396991">
      <w:marLeft w:val="0"/>
      <w:marRight w:val="0"/>
      <w:marTop w:val="0"/>
      <w:marBottom w:val="0"/>
      <w:divBdr>
        <w:top w:val="none" w:sz="0" w:space="0" w:color="auto"/>
        <w:left w:val="none" w:sz="0" w:space="0" w:color="auto"/>
        <w:bottom w:val="none" w:sz="0" w:space="0" w:color="auto"/>
        <w:right w:val="none" w:sz="0" w:space="0" w:color="auto"/>
      </w:divBdr>
    </w:div>
    <w:div w:id="268052784">
      <w:marLeft w:val="0"/>
      <w:marRight w:val="0"/>
      <w:marTop w:val="0"/>
      <w:marBottom w:val="0"/>
      <w:divBdr>
        <w:top w:val="none" w:sz="0" w:space="0" w:color="auto"/>
        <w:left w:val="none" w:sz="0" w:space="0" w:color="auto"/>
        <w:bottom w:val="none" w:sz="0" w:space="0" w:color="auto"/>
        <w:right w:val="none" w:sz="0" w:space="0" w:color="auto"/>
      </w:divBdr>
    </w:div>
    <w:div w:id="286393157">
      <w:marLeft w:val="0"/>
      <w:marRight w:val="0"/>
      <w:marTop w:val="0"/>
      <w:marBottom w:val="0"/>
      <w:divBdr>
        <w:top w:val="none" w:sz="0" w:space="0" w:color="auto"/>
        <w:left w:val="none" w:sz="0" w:space="0" w:color="auto"/>
        <w:bottom w:val="none" w:sz="0" w:space="0" w:color="auto"/>
        <w:right w:val="none" w:sz="0" w:space="0" w:color="auto"/>
      </w:divBdr>
    </w:div>
    <w:div w:id="303702714">
      <w:marLeft w:val="0"/>
      <w:marRight w:val="0"/>
      <w:marTop w:val="0"/>
      <w:marBottom w:val="0"/>
      <w:divBdr>
        <w:top w:val="none" w:sz="0" w:space="0" w:color="auto"/>
        <w:left w:val="none" w:sz="0" w:space="0" w:color="auto"/>
        <w:bottom w:val="none" w:sz="0" w:space="0" w:color="auto"/>
        <w:right w:val="none" w:sz="0" w:space="0" w:color="auto"/>
      </w:divBdr>
    </w:div>
    <w:div w:id="420100747">
      <w:marLeft w:val="0"/>
      <w:marRight w:val="0"/>
      <w:marTop w:val="0"/>
      <w:marBottom w:val="0"/>
      <w:divBdr>
        <w:top w:val="none" w:sz="0" w:space="0" w:color="auto"/>
        <w:left w:val="none" w:sz="0" w:space="0" w:color="auto"/>
        <w:bottom w:val="none" w:sz="0" w:space="0" w:color="auto"/>
        <w:right w:val="none" w:sz="0" w:space="0" w:color="auto"/>
      </w:divBdr>
    </w:div>
    <w:div w:id="441196236">
      <w:marLeft w:val="0"/>
      <w:marRight w:val="0"/>
      <w:marTop w:val="0"/>
      <w:marBottom w:val="0"/>
      <w:divBdr>
        <w:top w:val="none" w:sz="0" w:space="0" w:color="auto"/>
        <w:left w:val="none" w:sz="0" w:space="0" w:color="auto"/>
        <w:bottom w:val="none" w:sz="0" w:space="0" w:color="auto"/>
        <w:right w:val="none" w:sz="0" w:space="0" w:color="auto"/>
      </w:divBdr>
    </w:div>
    <w:div w:id="506023572">
      <w:marLeft w:val="0"/>
      <w:marRight w:val="0"/>
      <w:marTop w:val="0"/>
      <w:marBottom w:val="0"/>
      <w:divBdr>
        <w:top w:val="none" w:sz="0" w:space="0" w:color="auto"/>
        <w:left w:val="none" w:sz="0" w:space="0" w:color="auto"/>
        <w:bottom w:val="none" w:sz="0" w:space="0" w:color="auto"/>
        <w:right w:val="none" w:sz="0" w:space="0" w:color="auto"/>
      </w:divBdr>
    </w:div>
    <w:div w:id="506990554">
      <w:marLeft w:val="0"/>
      <w:marRight w:val="0"/>
      <w:marTop w:val="0"/>
      <w:marBottom w:val="0"/>
      <w:divBdr>
        <w:top w:val="none" w:sz="0" w:space="0" w:color="auto"/>
        <w:left w:val="none" w:sz="0" w:space="0" w:color="auto"/>
        <w:bottom w:val="none" w:sz="0" w:space="0" w:color="auto"/>
        <w:right w:val="none" w:sz="0" w:space="0" w:color="auto"/>
      </w:divBdr>
    </w:div>
    <w:div w:id="644548537">
      <w:marLeft w:val="0"/>
      <w:marRight w:val="0"/>
      <w:marTop w:val="0"/>
      <w:marBottom w:val="0"/>
      <w:divBdr>
        <w:top w:val="none" w:sz="0" w:space="0" w:color="auto"/>
        <w:left w:val="none" w:sz="0" w:space="0" w:color="auto"/>
        <w:bottom w:val="none" w:sz="0" w:space="0" w:color="auto"/>
        <w:right w:val="none" w:sz="0" w:space="0" w:color="auto"/>
      </w:divBdr>
    </w:div>
    <w:div w:id="692804235">
      <w:marLeft w:val="0"/>
      <w:marRight w:val="0"/>
      <w:marTop w:val="0"/>
      <w:marBottom w:val="0"/>
      <w:divBdr>
        <w:top w:val="none" w:sz="0" w:space="0" w:color="auto"/>
        <w:left w:val="none" w:sz="0" w:space="0" w:color="auto"/>
        <w:bottom w:val="none" w:sz="0" w:space="0" w:color="auto"/>
        <w:right w:val="none" w:sz="0" w:space="0" w:color="auto"/>
      </w:divBdr>
    </w:div>
    <w:div w:id="758909986">
      <w:marLeft w:val="0"/>
      <w:marRight w:val="0"/>
      <w:marTop w:val="0"/>
      <w:marBottom w:val="0"/>
      <w:divBdr>
        <w:top w:val="none" w:sz="0" w:space="0" w:color="auto"/>
        <w:left w:val="none" w:sz="0" w:space="0" w:color="auto"/>
        <w:bottom w:val="none" w:sz="0" w:space="0" w:color="auto"/>
        <w:right w:val="none" w:sz="0" w:space="0" w:color="auto"/>
      </w:divBdr>
    </w:div>
    <w:div w:id="762258980">
      <w:marLeft w:val="0"/>
      <w:marRight w:val="0"/>
      <w:marTop w:val="0"/>
      <w:marBottom w:val="0"/>
      <w:divBdr>
        <w:top w:val="none" w:sz="0" w:space="0" w:color="auto"/>
        <w:left w:val="none" w:sz="0" w:space="0" w:color="auto"/>
        <w:bottom w:val="none" w:sz="0" w:space="0" w:color="auto"/>
        <w:right w:val="none" w:sz="0" w:space="0" w:color="auto"/>
      </w:divBdr>
    </w:div>
    <w:div w:id="765467239">
      <w:marLeft w:val="0"/>
      <w:marRight w:val="0"/>
      <w:marTop w:val="0"/>
      <w:marBottom w:val="0"/>
      <w:divBdr>
        <w:top w:val="none" w:sz="0" w:space="0" w:color="auto"/>
        <w:left w:val="none" w:sz="0" w:space="0" w:color="auto"/>
        <w:bottom w:val="none" w:sz="0" w:space="0" w:color="auto"/>
        <w:right w:val="none" w:sz="0" w:space="0" w:color="auto"/>
      </w:divBdr>
    </w:div>
    <w:div w:id="823742847">
      <w:marLeft w:val="0"/>
      <w:marRight w:val="0"/>
      <w:marTop w:val="0"/>
      <w:marBottom w:val="0"/>
      <w:divBdr>
        <w:top w:val="none" w:sz="0" w:space="0" w:color="auto"/>
        <w:left w:val="none" w:sz="0" w:space="0" w:color="auto"/>
        <w:bottom w:val="none" w:sz="0" w:space="0" w:color="auto"/>
        <w:right w:val="none" w:sz="0" w:space="0" w:color="auto"/>
      </w:divBdr>
    </w:div>
    <w:div w:id="825514234">
      <w:marLeft w:val="0"/>
      <w:marRight w:val="0"/>
      <w:marTop w:val="0"/>
      <w:marBottom w:val="0"/>
      <w:divBdr>
        <w:top w:val="none" w:sz="0" w:space="0" w:color="auto"/>
        <w:left w:val="none" w:sz="0" w:space="0" w:color="auto"/>
        <w:bottom w:val="none" w:sz="0" w:space="0" w:color="auto"/>
        <w:right w:val="none" w:sz="0" w:space="0" w:color="auto"/>
      </w:divBdr>
    </w:div>
    <w:div w:id="829171483">
      <w:marLeft w:val="0"/>
      <w:marRight w:val="0"/>
      <w:marTop w:val="0"/>
      <w:marBottom w:val="0"/>
      <w:divBdr>
        <w:top w:val="none" w:sz="0" w:space="0" w:color="auto"/>
        <w:left w:val="none" w:sz="0" w:space="0" w:color="auto"/>
        <w:bottom w:val="none" w:sz="0" w:space="0" w:color="auto"/>
        <w:right w:val="none" w:sz="0" w:space="0" w:color="auto"/>
      </w:divBdr>
    </w:div>
    <w:div w:id="839151752">
      <w:marLeft w:val="0"/>
      <w:marRight w:val="0"/>
      <w:marTop w:val="0"/>
      <w:marBottom w:val="0"/>
      <w:divBdr>
        <w:top w:val="none" w:sz="0" w:space="0" w:color="auto"/>
        <w:left w:val="none" w:sz="0" w:space="0" w:color="auto"/>
        <w:bottom w:val="none" w:sz="0" w:space="0" w:color="auto"/>
        <w:right w:val="none" w:sz="0" w:space="0" w:color="auto"/>
      </w:divBdr>
    </w:div>
    <w:div w:id="877427351">
      <w:marLeft w:val="0"/>
      <w:marRight w:val="0"/>
      <w:marTop w:val="0"/>
      <w:marBottom w:val="0"/>
      <w:divBdr>
        <w:top w:val="none" w:sz="0" w:space="0" w:color="auto"/>
        <w:left w:val="none" w:sz="0" w:space="0" w:color="auto"/>
        <w:bottom w:val="none" w:sz="0" w:space="0" w:color="auto"/>
        <w:right w:val="none" w:sz="0" w:space="0" w:color="auto"/>
      </w:divBdr>
    </w:div>
    <w:div w:id="1095711920">
      <w:marLeft w:val="0"/>
      <w:marRight w:val="0"/>
      <w:marTop w:val="0"/>
      <w:marBottom w:val="0"/>
      <w:divBdr>
        <w:top w:val="none" w:sz="0" w:space="0" w:color="auto"/>
        <w:left w:val="none" w:sz="0" w:space="0" w:color="auto"/>
        <w:bottom w:val="none" w:sz="0" w:space="0" w:color="auto"/>
        <w:right w:val="none" w:sz="0" w:space="0" w:color="auto"/>
      </w:divBdr>
    </w:div>
    <w:div w:id="1118062272">
      <w:marLeft w:val="0"/>
      <w:marRight w:val="0"/>
      <w:marTop w:val="0"/>
      <w:marBottom w:val="0"/>
      <w:divBdr>
        <w:top w:val="none" w:sz="0" w:space="0" w:color="auto"/>
        <w:left w:val="none" w:sz="0" w:space="0" w:color="auto"/>
        <w:bottom w:val="none" w:sz="0" w:space="0" w:color="auto"/>
        <w:right w:val="none" w:sz="0" w:space="0" w:color="auto"/>
      </w:divBdr>
    </w:div>
    <w:div w:id="1124157720">
      <w:marLeft w:val="0"/>
      <w:marRight w:val="0"/>
      <w:marTop w:val="0"/>
      <w:marBottom w:val="0"/>
      <w:divBdr>
        <w:top w:val="none" w:sz="0" w:space="0" w:color="auto"/>
        <w:left w:val="none" w:sz="0" w:space="0" w:color="auto"/>
        <w:bottom w:val="none" w:sz="0" w:space="0" w:color="auto"/>
        <w:right w:val="none" w:sz="0" w:space="0" w:color="auto"/>
      </w:divBdr>
    </w:div>
    <w:div w:id="1200585688">
      <w:marLeft w:val="0"/>
      <w:marRight w:val="0"/>
      <w:marTop w:val="0"/>
      <w:marBottom w:val="0"/>
      <w:divBdr>
        <w:top w:val="none" w:sz="0" w:space="0" w:color="auto"/>
        <w:left w:val="none" w:sz="0" w:space="0" w:color="auto"/>
        <w:bottom w:val="none" w:sz="0" w:space="0" w:color="auto"/>
        <w:right w:val="none" w:sz="0" w:space="0" w:color="auto"/>
      </w:divBdr>
    </w:div>
    <w:div w:id="1207985558">
      <w:marLeft w:val="0"/>
      <w:marRight w:val="0"/>
      <w:marTop w:val="0"/>
      <w:marBottom w:val="0"/>
      <w:divBdr>
        <w:top w:val="none" w:sz="0" w:space="0" w:color="auto"/>
        <w:left w:val="none" w:sz="0" w:space="0" w:color="auto"/>
        <w:bottom w:val="none" w:sz="0" w:space="0" w:color="auto"/>
        <w:right w:val="none" w:sz="0" w:space="0" w:color="auto"/>
      </w:divBdr>
    </w:div>
    <w:div w:id="1263221527">
      <w:marLeft w:val="0"/>
      <w:marRight w:val="0"/>
      <w:marTop w:val="0"/>
      <w:marBottom w:val="0"/>
      <w:divBdr>
        <w:top w:val="none" w:sz="0" w:space="0" w:color="auto"/>
        <w:left w:val="none" w:sz="0" w:space="0" w:color="auto"/>
        <w:bottom w:val="none" w:sz="0" w:space="0" w:color="auto"/>
        <w:right w:val="none" w:sz="0" w:space="0" w:color="auto"/>
      </w:divBdr>
    </w:div>
    <w:div w:id="1270895369">
      <w:marLeft w:val="0"/>
      <w:marRight w:val="0"/>
      <w:marTop w:val="0"/>
      <w:marBottom w:val="0"/>
      <w:divBdr>
        <w:top w:val="none" w:sz="0" w:space="0" w:color="auto"/>
        <w:left w:val="none" w:sz="0" w:space="0" w:color="auto"/>
        <w:bottom w:val="none" w:sz="0" w:space="0" w:color="auto"/>
        <w:right w:val="none" w:sz="0" w:space="0" w:color="auto"/>
      </w:divBdr>
    </w:div>
    <w:div w:id="1440685608">
      <w:marLeft w:val="0"/>
      <w:marRight w:val="0"/>
      <w:marTop w:val="0"/>
      <w:marBottom w:val="0"/>
      <w:divBdr>
        <w:top w:val="none" w:sz="0" w:space="0" w:color="auto"/>
        <w:left w:val="none" w:sz="0" w:space="0" w:color="auto"/>
        <w:bottom w:val="none" w:sz="0" w:space="0" w:color="auto"/>
        <w:right w:val="none" w:sz="0" w:space="0" w:color="auto"/>
      </w:divBdr>
    </w:div>
    <w:div w:id="1575160654">
      <w:marLeft w:val="0"/>
      <w:marRight w:val="0"/>
      <w:marTop w:val="0"/>
      <w:marBottom w:val="0"/>
      <w:divBdr>
        <w:top w:val="none" w:sz="0" w:space="0" w:color="auto"/>
        <w:left w:val="none" w:sz="0" w:space="0" w:color="auto"/>
        <w:bottom w:val="none" w:sz="0" w:space="0" w:color="auto"/>
        <w:right w:val="none" w:sz="0" w:space="0" w:color="auto"/>
      </w:divBdr>
    </w:div>
    <w:div w:id="1643382622">
      <w:marLeft w:val="0"/>
      <w:marRight w:val="0"/>
      <w:marTop w:val="0"/>
      <w:marBottom w:val="0"/>
      <w:divBdr>
        <w:top w:val="none" w:sz="0" w:space="0" w:color="auto"/>
        <w:left w:val="none" w:sz="0" w:space="0" w:color="auto"/>
        <w:bottom w:val="none" w:sz="0" w:space="0" w:color="auto"/>
        <w:right w:val="none" w:sz="0" w:space="0" w:color="auto"/>
      </w:divBdr>
    </w:div>
    <w:div w:id="1647591903">
      <w:marLeft w:val="0"/>
      <w:marRight w:val="0"/>
      <w:marTop w:val="0"/>
      <w:marBottom w:val="0"/>
      <w:divBdr>
        <w:top w:val="none" w:sz="0" w:space="0" w:color="auto"/>
        <w:left w:val="none" w:sz="0" w:space="0" w:color="auto"/>
        <w:bottom w:val="none" w:sz="0" w:space="0" w:color="auto"/>
        <w:right w:val="none" w:sz="0" w:space="0" w:color="auto"/>
      </w:divBdr>
    </w:div>
    <w:div w:id="1664746134">
      <w:marLeft w:val="0"/>
      <w:marRight w:val="0"/>
      <w:marTop w:val="0"/>
      <w:marBottom w:val="0"/>
      <w:divBdr>
        <w:top w:val="none" w:sz="0" w:space="0" w:color="auto"/>
        <w:left w:val="none" w:sz="0" w:space="0" w:color="auto"/>
        <w:bottom w:val="none" w:sz="0" w:space="0" w:color="auto"/>
        <w:right w:val="none" w:sz="0" w:space="0" w:color="auto"/>
      </w:divBdr>
    </w:div>
    <w:div w:id="1671058826">
      <w:marLeft w:val="0"/>
      <w:marRight w:val="0"/>
      <w:marTop w:val="0"/>
      <w:marBottom w:val="0"/>
      <w:divBdr>
        <w:top w:val="none" w:sz="0" w:space="0" w:color="auto"/>
        <w:left w:val="none" w:sz="0" w:space="0" w:color="auto"/>
        <w:bottom w:val="none" w:sz="0" w:space="0" w:color="auto"/>
        <w:right w:val="none" w:sz="0" w:space="0" w:color="auto"/>
      </w:divBdr>
    </w:div>
    <w:div w:id="1725056427">
      <w:marLeft w:val="0"/>
      <w:marRight w:val="0"/>
      <w:marTop w:val="0"/>
      <w:marBottom w:val="0"/>
      <w:divBdr>
        <w:top w:val="none" w:sz="0" w:space="0" w:color="auto"/>
        <w:left w:val="none" w:sz="0" w:space="0" w:color="auto"/>
        <w:bottom w:val="none" w:sz="0" w:space="0" w:color="auto"/>
        <w:right w:val="none" w:sz="0" w:space="0" w:color="auto"/>
      </w:divBdr>
    </w:div>
    <w:div w:id="1808813474">
      <w:marLeft w:val="0"/>
      <w:marRight w:val="0"/>
      <w:marTop w:val="0"/>
      <w:marBottom w:val="0"/>
      <w:divBdr>
        <w:top w:val="none" w:sz="0" w:space="0" w:color="auto"/>
        <w:left w:val="none" w:sz="0" w:space="0" w:color="auto"/>
        <w:bottom w:val="none" w:sz="0" w:space="0" w:color="auto"/>
        <w:right w:val="none" w:sz="0" w:space="0" w:color="auto"/>
      </w:divBdr>
      <w:divsChild>
        <w:div w:id="1105926611">
          <w:marLeft w:val="0"/>
          <w:marRight w:val="0"/>
          <w:marTop w:val="0"/>
          <w:marBottom w:val="0"/>
          <w:divBdr>
            <w:top w:val="none" w:sz="0" w:space="0" w:color="auto"/>
            <w:left w:val="none" w:sz="0" w:space="0" w:color="auto"/>
            <w:bottom w:val="none" w:sz="0" w:space="0" w:color="auto"/>
            <w:right w:val="none" w:sz="0" w:space="0" w:color="auto"/>
          </w:divBdr>
        </w:div>
        <w:div w:id="931546778">
          <w:marLeft w:val="0"/>
          <w:marRight w:val="0"/>
          <w:marTop w:val="0"/>
          <w:marBottom w:val="0"/>
          <w:divBdr>
            <w:top w:val="none" w:sz="0" w:space="0" w:color="auto"/>
            <w:left w:val="none" w:sz="0" w:space="0" w:color="auto"/>
            <w:bottom w:val="none" w:sz="0" w:space="0" w:color="auto"/>
            <w:right w:val="none" w:sz="0" w:space="0" w:color="auto"/>
          </w:divBdr>
        </w:div>
        <w:div w:id="351417878">
          <w:marLeft w:val="0"/>
          <w:marRight w:val="0"/>
          <w:marTop w:val="0"/>
          <w:marBottom w:val="0"/>
          <w:divBdr>
            <w:top w:val="none" w:sz="0" w:space="0" w:color="auto"/>
            <w:left w:val="none" w:sz="0" w:space="0" w:color="auto"/>
            <w:bottom w:val="none" w:sz="0" w:space="0" w:color="auto"/>
            <w:right w:val="none" w:sz="0" w:space="0" w:color="auto"/>
          </w:divBdr>
        </w:div>
        <w:div w:id="183640468">
          <w:marLeft w:val="0"/>
          <w:marRight w:val="0"/>
          <w:marTop w:val="0"/>
          <w:marBottom w:val="0"/>
          <w:divBdr>
            <w:top w:val="none" w:sz="0" w:space="0" w:color="auto"/>
            <w:left w:val="none" w:sz="0" w:space="0" w:color="auto"/>
            <w:bottom w:val="none" w:sz="0" w:space="0" w:color="auto"/>
            <w:right w:val="none" w:sz="0" w:space="0" w:color="auto"/>
          </w:divBdr>
        </w:div>
        <w:div w:id="1198084215">
          <w:marLeft w:val="0"/>
          <w:marRight w:val="0"/>
          <w:marTop w:val="0"/>
          <w:marBottom w:val="0"/>
          <w:divBdr>
            <w:top w:val="none" w:sz="0" w:space="0" w:color="auto"/>
            <w:left w:val="none" w:sz="0" w:space="0" w:color="auto"/>
            <w:bottom w:val="none" w:sz="0" w:space="0" w:color="auto"/>
            <w:right w:val="none" w:sz="0" w:space="0" w:color="auto"/>
          </w:divBdr>
        </w:div>
        <w:div w:id="85197158">
          <w:marLeft w:val="0"/>
          <w:marRight w:val="0"/>
          <w:marTop w:val="0"/>
          <w:marBottom w:val="0"/>
          <w:divBdr>
            <w:top w:val="none" w:sz="0" w:space="0" w:color="auto"/>
            <w:left w:val="none" w:sz="0" w:space="0" w:color="auto"/>
            <w:bottom w:val="none" w:sz="0" w:space="0" w:color="auto"/>
            <w:right w:val="none" w:sz="0" w:space="0" w:color="auto"/>
          </w:divBdr>
          <w:divsChild>
            <w:div w:id="2120054917">
              <w:marLeft w:val="0"/>
              <w:marRight w:val="0"/>
              <w:marTop w:val="0"/>
              <w:marBottom w:val="0"/>
              <w:divBdr>
                <w:top w:val="none" w:sz="0" w:space="0" w:color="auto"/>
                <w:left w:val="none" w:sz="0" w:space="0" w:color="auto"/>
                <w:bottom w:val="none" w:sz="0" w:space="0" w:color="auto"/>
                <w:right w:val="none" w:sz="0" w:space="0" w:color="auto"/>
              </w:divBdr>
            </w:div>
            <w:div w:id="988510863">
              <w:marLeft w:val="0"/>
              <w:marRight w:val="0"/>
              <w:marTop w:val="0"/>
              <w:marBottom w:val="0"/>
              <w:divBdr>
                <w:top w:val="none" w:sz="0" w:space="0" w:color="auto"/>
                <w:left w:val="none" w:sz="0" w:space="0" w:color="auto"/>
                <w:bottom w:val="none" w:sz="0" w:space="0" w:color="auto"/>
                <w:right w:val="none" w:sz="0" w:space="0" w:color="auto"/>
              </w:divBdr>
            </w:div>
            <w:div w:id="2094158877">
              <w:marLeft w:val="0"/>
              <w:marRight w:val="0"/>
              <w:marTop w:val="0"/>
              <w:marBottom w:val="0"/>
              <w:divBdr>
                <w:top w:val="none" w:sz="0" w:space="0" w:color="auto"/>
                <w:left w:val="none" w:sz="0" w:space="0" w:color="auto"/>
                <w:bottom w:val="none" w:sz="0" w:space="0" w:color="auto"/>
                <w:right w:val="none" w:sz="0" w:space="0" w:color="auto"/>
              </w:divBdr>
            </w:div>
            <w:div w:id="1811089507">
              <w:marLeft w:val="0"/>
              <w:marRight w:val="0"/>
              <w:marTop w:val="0"/>
              <w:marBottom w:val="0"/>
              <w:divBdr>
                <w:top w:val="none" w:sz="0" w:space="0" w:color="auto"/>
                <w:left w:val="none" w:sz="0" w:space="0" w:color="auto"/>
                <w:bottom w:val="none" w:sz="0" w:space="0" w:color="auto"/>
                <w:right w:val="none" w:sz="0" w:space="0" w:color="auto"/>
              </w:divBdr>
            </w:div>
            <w:div w:id="998272611">
              <w:marLeft w:val="0"/>
              <w:marRight w:val="0"/>
              <w:marTop w:val="0"/>
              <w:marBottom w:val="0"/>
              <w:divBdr>
                <w:top w:val="none" w:sz="0" w:space="0" w:color="auto"/>
                <w:left w:val="none" w:sz="0" w:space="0" w:color="auto"/>
                <w:bottom w:val="none" w:sz="0" w:space="0" w:color="auto"/>
                <w:right w:val="none" w:sz="0" w:space="0" w:color="auto"/>
              </w:divBdr>
            </w:div>
            <w:div w:id="102960716">
              <w:marLeft w:val="0"/>
              <w:marRight w:val="0"/>
              <w:marTop w:val="0"/>
              <w:marBottom w:val="0"/>
              <w:divBdr>
                <w:top w:val="none" w:sz="0" w:space="0" w:color="auto"/>
                <w:left w:val="none" w:sz="0" w:space="0" w:color="auto"/>
                <w:bottom w:val="none" w:sz="0" w:space="0" w:color="auto"/>
                <w:right w:val="none" w:sz="0" w:space="0" w:color="auto"/>
              </w:divBdr>
            </w:div>
          </w:divsChild>
        </w:div>
        <w:div w:id="619605944">
          <w:marLeft w:val="0"/>
          <w:marRight w:val="0"/>
          <w:marTop w:val="0"/>
          <w:marBottom w:val="0"/>
          <w:divBdr>
            <w:top w:val="none" w:sz="0" w:space="0" w:color="auto"/>
            <w:left w:val="none" w:sz="0" w:space="0" w:color="auto"/>
            <w:bottom w:val="none" w:sz="0" w:space="0" w:color="auto"/>
            <w:right w:val="none" w:sz="0" w:space="0" w:color="auto"/>
          </w:divBdr>
        </w:div>
        <w:div w:id="396559339">
          <w:marLeft w:val="0"/>
          <w:marRight w:val="0"/>
          <w:marTop w:val="0"/>
          <w:marBottom w:val="0"/>
          <w:divBdr>
            <w:top w:val="none" w:sz="0" w:space="0" w:color="auto"/>
            <w:left w:val="none" w:sz="0" w:space="0" w:color="auto"/>
            <w:bottom w:val="none" w:sz="0" w:space="0" w:color="auto"/>
            <w:right w:val="none" w:sz="0" w:space="0" w:color="auto"/>
          </w:divBdr>
        </w:div>
        <w:div w:id="1663580379">
          <w:marLeft w:val="0"/>
          <w:marRight w:val="0"/>
          <w:marTop w:val="0"/>
          <w:marBottom w:val="0"/>
          <w:divBdr>
            <w:top w:val="none" w:sz="0" w:space="0" w:color="auto"/>
            <w:left w:val="none" w:sz="0" w:space="0" w:color="auto"/>
            <w:bottom w:val="none" w:sz="0" w:space="0" w:color="auto"/>
            <w:right w:val="none" w:sz="0" w:space="0" w:color="auto"/>
          </w:divBdr>
        </w:div>
        <w:div w:id="940257949">
          <w:marLeft w:val="0"/>
          <w:marRight w:val="0"/>
          <w:marTop w:val="0"/>
          <w:marBottom w:val="0"/>
          <w:divBdr>
            <w:top w:val="none" w:sz="0" w:space="0" w:color="auto"/>
            <w:left w:val="none" w:sz="0" w:space="0" w:color="auto"/>
            <w:bottom w:val="none" w:sz="0" w:space="0" w:color="auto"/>
            <w:right w:val="none" w:sz="0" w:space="0" w:color="auto"/>
          </w:divBdr>
        </w:div>
        <w:div w:id="1350179514">
          <w:marLeft w:val="0"/>
          <w:marRight w:val="0"/>
          <w:marTop w:val="0"/>
          <w:marBottom w:val="0"/>
          <w:divBdr>
            <w:top w:val="none" w:sz="0" w:space="0" w:color="auto"/>
            <w:left w:val="none" w:sz="0" w:space="0" w:color="auto"/>
            <w:bottom w:val="none" w:sz="0" w:space="0" w:color="auto"/>
            <w:right w:val="none" w:sz="0" w:space="0" w:color="auto"/>
          </w:divBdr>
        </w:div>
        <w:div w:id="1628245288">
          <w:marLeft w:val="0"/>
          <w:marRight w:val="0"/>
          <w:marTop w:val="0"/>
          <w:marBottom w:val="0"/>
          <w:divBdr>
            <w:top w:val="none" w:sz="0" w:space="0" w:color="auto"/>
            <w:left w:val="none" w:sz="0" w:space="0" w:color="auto"/>
            <w:bottom w:val="none" w:sz="0" w:space="0" w:color="auto"/>
            <w:right w:val="none" w:sz="0" w:space="0" w:color="auto"/>
          </w:divBdr>
        </w:div>
        <w:div w:id="1159812066">
          <w:marLeft w:val="0"/>
          <w:marRight w:val="0"/>
          <w:marTop w:val="0"/>
          <w:marBottom w:val="0"/>
          <w:divBdr>
            <w:top w:val="none" w:sz="0" w:space="0" w:color="auto"/>
            <w:left w:val="none" w:sz="0" w:space="0" w:color="auto"/>
            <w:bottom w:val="none" w:sz="0" w:space="0" w:color="auto"/>
            <w:right w:val="none" w:sz="0" w:space="0" w:color="auto"/>
          </w:divBdr>
        </w:div>
        <w:div w:id="470682961">
          <w:marLeft w:val="0"/>
          <w:marRight w:val="0"/>
          <w:marTop w:val="0"/>
          <w:marBottom w:val="0"/>
          <w:divBdr>
            <w:top w:val="none" w:sz="0" w:space="0" w:color="auto"/>
            <w:left w:val="none" w:sz="0" w:space="0" w:color="auto"/>
            <w:bottom w:val="none" w:sz="0" w:space="0" w:color="auto"/>
            <w:right w:val="none" w:sz="0" w:space="0" w:color="auto"/>
          </w:divBdr>
        </w:div>
        <w:div w:id="1537427289">
          <w:marLeft w:val="0"/>
          <w:marRight w:val="0"/>
          <w:marTop w:val="0"/>
          <w:marBottom w:val="0"/>
          <w:divBdr>
            <w:top w:val="none" w:sz="0" w:space="0" w:color="auto"/>
            <w:left w:val="none" w:sz="0" w:space="0" w:color="auto"/>
            <w:bottom w:val="none" w:sz="0" w:space="0" w:color="auto"/>
            <w:right w:val="none" w:sz="0" w:space="0" w:color="auto"/>
          </w:divBdr>
        </w:div>
        <w:div w:id="1330408100">
          <w:marLeft w:val="0"/>
          <w:marRight w:val="0"/>
          <w:marTop w:val="0"/>
          <w:marBottom w:val="0"/>
          <w:divBdr>
            <w:top w:val="none" w:sz="0" w:space="0" w:color="auto"/>
            <w:left w:val="none" w:sz="0" w:space="0" w:color="auto"/>
            <w:bottom w:val="none" w:sz="0" w:space="0" w:color="auto"/>
            <w:right w:val="none" w:sz="0" w:space="0" w:color="auto"/>
          </w:divBdr>
        </w:div>
        <w:div w:id="1076434388">
          <w:marLeft w:val="0"/>
          <w:marRight w:val="0"/>
          <w:marTop w:val="0"/>
          <w:marBottom w:val="0"/>
          <w:divBdr>
            <w:top w:val="none" w:sz="0" w:space="0" w:color="auto"/>
            <w:left w:val="none" w:sz="0" w:space="0" w:color="auto"/>
            <w:bottom w:val="none" w:sz="0" w:space="0" w:color="auto"/>
            <w:right w:val="none" w:sz="0" w:space="0" w:color="auto"/>
          </w:divBdr>
        </w:div>
      </w:divsChild>
    </w:div>
    <w:div w:id="1853182207">
      <w:marLeft w:val="0"/>
      <w:marRight w:val="0"/>
      <w:marTop w:val="0"/>
      <w:marBottom w:val="0"/>
      <w:divBdr>
        <w:top w:val="none" w:sz="0" w:space="0" w:color="auto"/>
        <w:left w:val="none" w:sz="0" w:space="0" w:color="auto"/>
        <w:bottom w:val="none" w:sz="0" w:space="0" w:color="auto"/>
        <w:right w:val="none" w:sz="0" w:space="0" w:color="auto"/>
      </w:divBdr>
    </w:div>
    <w:div w:id="1981763687">
      <w:marLeft w:val="0"/>
      <w:marRight w:val="0"/>
      <w:marTop w:val="0"/>
      <w:marBottom w:val="0"/>
      <w:divBdr>
        <w:top w:val="none" w:sz="0" w:space="0" w:color="auto"/>
        <w:left w:val="none" w:sz="0" w:space="0" w:color="auto"/>
        <w:bottom w:val="none" w:sz="0" w:space="0" w:color="auto"/>
        <w:right w:val="none" w:sz="0" w:space="0" w:color="auto"/>
      </w:divBdr>
    </w:div>
    <w:div w:id="1997761716">
      <w:marLeft w:val="0"/>
      <w:marRight w:val="0"/>
      <w:marTop w:val="0"/>
      <w:marBottom w:val="0"/>
      <w:divBdr>
        <w:top w:val="none" w:sz="0" w:space="0" w:color="auto"/>
        <w:left w:val="none" w:sz="0" w:space="0" w:color="auto"/>
        <w:bottom w:val="none" w:sz="0" w:space="0" w:color="auto"/>
        <w:right w:val="none" w:sz="0" w:space="0" w:color="auto"/>
      </w:divBdr>
    </w:div>
    <w:div w:id="21300536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dn.duytan.edu.vn/news/uploads/images/luat2-92.png"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https://cdn.duytan.edu.vn/news/uploads/images/luat14-98.pn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https://cdn.duytan.edu.vn/news/uploads/images/luat4-90.jp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duytan.edu.vn/the-faculty-of-law/"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https://cdn.duytan.edu.vn/news/uploads/images/luat3-30.pn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0675470-1446-4366-81AA-F429F2967BC0}"/>
      </w:docPartPr>
      <w:docPartBody>
        <w:p w:rsidR="00000000" w:rsidRDefault="00482DCC">
          <w:r w:rsidRPr="009310A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CC"/>
    <w:rsid w:val="0048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D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763</Words>
  <Characters>4352</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2020-08-10T06:33:00Z</dcterms:created>
  <dcterms:modified xsi:type="dcterms:W3CDTF">2020-08-10T06:33:00Z</dcterms:modified>
</cp:coreProperties>
</file>