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211222874"/>
        <w:placeholder>
          <w:docPart w:val="DefaultPlaceholder_1082065158"/>
        </w:placeholder>
      </w:sdtPr>
      <w:sdtEndPr>
        <w:rPr>
          <w:rFonts w:asciiTheme="minorHAnsi" w:eastAsiaTheme="minorHAnsi" w:hAnsiTheme="minorHAnsi" w:cstheme="minorBidi"/>
          <w:b w:val="0"/>
          <w:bCs w:val="0"/>
          <w:sz w:val="22"/>
          <w:szCs w:val="22"/>
        </w:rPr>
      </w:sdtEndPr>
      <w:sdtContent>
        <w:p w:rsidR="00A571C0" w:rsidRPr="00A571C0" w:rsidRDefault="00A571C0">
          <w:pPr>
            <w:pStyle w:val="Heading2"/>
            <w:rPr>
              <w:rFonts w:eastAsia="Times New Roman"/>
            </w:rPr>
          </w:pPr>
          <w:r w:rsidRPr="00A571C0">
            <w:rPr>
              <w:rFonts w:eastAsia="Times New Roman"/>
            </w:rPr>
            <w:t>Trao Kỷ lục Guinness cho chiếc Gỏi cuốn Dài nhất Thế giới tại Đà Nẵng</w:t>
          </w:r>
        </w:p>
        <w:p w:rsidR="00A571C0" w:rsidRPr="00A571C0" w:rsidRDefault="00A571C0">
          <w:pPr>
            <w:rPr>
              <w:rFonts w:ascii="Times New Roman" w:eastAsia="Times New Roman" w:hAnsi="Times New Roman" w:cs="Times New Roman"/>
            </w:rPr>
          </w:pPr>
        </w:p>
        <w:p w:rsidR="00A571C0" w:rsidRPr="00A571C0" w:rsidRDefault="00A571C0">
          <w:pPr>
            <w:divId w:val="1975332209"/>
            <w:rPr>
              <w:rFonts w:ascii="Times New Roman" w:eastAsia="Times New Roman" w:hAnsi="Times New Roman" w:cs="Times New Roman"/>
            </w:rPr>
          </w:pPr>
          <w:r w:rsidRPr="00A571C0">
            <w:rPr>
              <w:rFonts w:ascii="Times New Roman" w:eastAsia="Times New Roman" w:hAnsi="Times New Roman" w:cs="Times New Roman"/>
            </w:rPr>
            <w:t xml:space="preserve">Trung tâm Xúc tiến Du lịch Đà Nẵng phối hợp với Apot.Asia (Asia Pacific onboard travel) tổ chức Lễ trao chứng nhận kỷ lục Guinness cho chiếc </w:t>
          </w:r>
          <w:hyperlink r:id="rId7" w:history="1">
            <w:r w:rsidRPr="00A571C0">
              <w:rPr>
                <w:rStyle w:val="Hyperlink"/>
                <w:rFonts w:ascii="Times New Roman" w:eastAsia="Times New Roman" w:hAnsi="Times New Roman" w:cs="Times New Roman"/>
              </w:rPr>
              <w:t>Gỏi cuốn dài nhất thế giới</w:t>
            </w:r>
          </w:hyperlink>
          <w:r w:rsidRPr="00A571C0">
            <w:rPr>
              <w:rFonts w:ascii="Times New Roman" w:eastAsia="Times New Roman" w:hAnsi="Times New Roman" w:cs="Times New Roman"/>
            </w:rPr>
            <w:t xml:space="preserve"> tại Hyatt Regency, Tp. Đà Nẵng vào chiều 20/3/2015. Chiếc Gỏi cuốn dài nhất thế giới được thực hiện bởi hơn 300 giảng viên và sinh viên Đại học Duy Tân cùng sinh viên và du khách khắp thế giới tại bãi biển Ngũ Hành Sơn vào sáng 5/6/2014. </w:t>
          </w:r>
        </w:p>
        <w:p w:rsidR="00A571C0" w:rsidRPr="00A571C0" w:rsidRDefault="00A571C0">
          <w:pPr>
            <w:divId w:val="1451900322"/>
            <w:rPr>
              <w:rFonts w:ascii="Times New Roman" w:eastAsia="Times New Roman" w:hAnsi="Times New Roman" w:cs="Times New Roman"/>
            </w:rPr>
          </w:pPr>
          <w:r w:rsidRPr="00A571C0">
            <w:rPr>
              <w:rFonts w:ascii="Times New Roman" w:eastAsia="Times New Roman" w:hAnsi="Times New Roman" w:cs="Times New Roman"/>
            </w:rPr>
            <w:t> </w:t>
          </w:r>
        </w:p>
        <w:p w:rsidR="00A571C0" w:rsidRPr="00A571C0" w:rsidRDefault="00A571C0">
          <w:pPr>
            <w:jc w:val="center"/>
            <w:rPr>
              <w:rFonts w:ascii="Times New Roman" w:eastAsia="Times New Roman" w:hAnsi="Times New Roman" w:cs="Times New Roman"/>
            </w:rPr>
          </w:pPr>
          <w:r w:rsidRPr="00A571C0">
            <w:rPr>
              <w:rFonts w:ascii="Times New Roman" w:eastAsia="Times New Roman" w:hAnsi="Times New Roman" w:cs="Times New Roman"/>
            </w:rPr>
            <w:t> </w:t>
          </w:r>
          <w:r w:rsidRPr="00A571C0">
            <w:rPr>
              <w:rFonts w:ascii="Times New Roman" w:eastAsia="Times New Roman" w:hAnsi="Times New Roman" w:cs="Times New Roman"/>
              <w:noProof/>
            </w:rPr>
            <w:drawing>
              <wp:inline distT="0" distB="0" distL="0" distR="0" wp14:anchorId="429A3788" wp14:editId="315128E9">
                <wp:extent cx="3886200" cy="2438400"/>
                <wp:effectExtent l="0" t="0" r="0" b="0"/>
                <wp:docPr id="1" name="Picture 1" descr="http://news.duytan.edu.vn/uploads/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n3.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A571C0" w:rsidRPr="00A571C0" w:rsidRDefault="00A571C0">
          <w:pPr>
            <w:jc w:val="center"/>
            <w:rPr>
              <w:rFonts w:ascii="Times New Roman" w:eastAsia="Times New Roman" w:hAnsi="Times New Roman" w:cs="Times New Roman"/>
            </w:rPr>
          </w:pPr>
          <w:r w:rsidRPr="00A571C0">
            <w:rPr>
              <w:rFonts w:ascii="Times New Roman" w:eastAsia="Times New Roman" w:hAnsi="Times New Roman" w:cs="Times New Roman"/>
            </w:rPr>
            <w:t> </w:t>
          </w:r>
          <w:r w:rsidRPr="00A571C0">
            <w:rPr>
              <w:rStyle w:val="Emphasis"/>
              <w:rFonts w:ascii="Times New Roman" w:eastAsia="Times New Roman" w:hAnsi="Times New Roman" w:cs="Times New Roman"/>
            </w:rPr>
            <w:t>Trao chứng nhận kỷ lục Guinness cho chiếc Gỏi cuốn dài nhất thế giới</w:t>
          </w:r>
        </w:p>
        <w:p w:rsidR="00A571C0" w:rsidRPr="00A571C0" w:rsidRDefault="00A571C0">
          <w:pPr>
            <w:jc w:val="center"/>
            <w:rPr>
              <w:rFonts w:ascii="Times New Roman" w:eastAsia="Times New Roman" w:hAnsi="Times New Roman" w:cs="Times New Roman"/>
            </w:rPr>
          </w:pPr>
          <w:r w:rsidRPr="00A571C0">
            <w:rPr>
              <w:rFonts w:ascii="Times New Roman" w:eastAsia="Times New Roman" w:hAnsi="Times New Roman" w:cs="Times New Roman"/>
            </w:rPr>
            <w:t> </w:t>
          </w:r>
        </w:p>
        <w:p w:rsidR="00A571C0" w:rsidRPr="00A571C0" w:rsidRDefault="00A571C0">
          <w:pPr>
            <w:divId w:val="481577856"/>
            <w:rPr>
              <w:rFonts w:ascii="Times New Roman" w:eastAsia="Times New Roman" w:hAnsi="Times New Roman" w:cs="Times New Roman"/>
            </w:rPr>
          </w:pPr>
          <w:r w:rsidRPr="00A571C0">
            <w:rPr>
              <w:rFonts w:ascii="Times New Roman" w:eastAsia="Times New Roman" w:hAnsi="Times New Roman" w:cs="Times New Roman"/>
            </w:rPr>
            <w:t>Để làm chiếc gỏi cuốn có độ dài 500m, Ban Tổ chức đã sử dụng hơn nửa tấn nguyên liệu gồm thịt gà, tôm, bún tươi, bánh tráng, rau thơm. Quá trình làm chiếc Gỏi cuốn đã thu hút rất nhiều du khách đến tham dự và cùng tham gia thực hiện.</w:t>
          </w:r>
        </w:p>
        <w:p w:rsidR="00A571C0" w:rsidRPr="00A571C0" w:rsidRDefault="00A571C0">
          <w:pPr>
            <w:divId w:val="146477097"/>
            <w:rPr>
              <w:rFonts w:ascii="Times New Roman" w:eastAsia="Times New Roman" w:hAnsi="Times New Roman" w:cs="Times New Roman"/>
            </w:rPr>
          </w:pPr>
          <w:r w:rsidRPr="00A571C0">
            <w:rPr>
              <w:rFonts w:ascii="Times New Roman" w:eastAsia="Times New Roman" w:hAnsi="Times New Roman" w:cs="Times New Roman"/>
            </w:rPr>
            <w:t> </w:t>
          </w:r>
        </w:p>
        <w:p w:rsidR="00A571C0" w:rsidRPr="00A571C0" w:rsidRDefault="00A571C0">
          <w:pPr>
            <w:jc w:val="center"/>
            <w:rPr>
              <w:rFonts w:ascii="Times New Roman" w:eastAsia="Times New Roman" w:hAnsi="Times New Roman" w:cs="Times New Roman"/>
            </w:rPr>
          </w:pPr>
          <w:r w:rsidRPr="00A571C0">
            <w:rPr>
              <w:rFonts w:ascii="Times New Roman" w:eastAsia="Times New Roman" w:hAnsi="Times New Roman" w:cs="Times New Roman"/>
            </w:rPr>
            <w:t> </w:t>
          </w:r>
          <w:r w:rsidRPr="00A571C0">
            <w:rPr>
              <w:rFonts w:ascii="Times New Roman" w:eastAsia="Times New Roman" w:hAnsi="Times New Roman" w:cs="Times New Roman"/>
              <w:noProof/>
            </w:rPr>
            <w:drawing>
              <wp:inline distT="0" distB="0" distL="0" distR="0" wp14:anchorId="119B3795" wp14:editId="0AB006CE">
                <wp:extent cx="3886200" cy="2438400"/>
                <wp:effectExtent l="0" t="0" r="0" b="0"/>
                <wp:docPr id="2" name="Picture 2" descr="http://news.duytan.edu.vn/uploads/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n.jp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A571C0" w:rsidRPr="00A571C0" w:rsidRDefault="00A571C0">
          <w:pPr>
            <w:jc w:val="center"/>
            <w:rPr>
              <w:rFonts w:ascii="Times New Roman" w:eastAsia="Times New Roman" w:hAnsi="Times New Roman" w:cs="Times New Roman"/>
            </w:rPr>
          </w:pPr>
          <w:r w:rsidRPr="00A571C0">
            <w:rPr>
              <w:rStyle w:val="Emphasis"/>
              <w:rFonts w:ascii="Times New Roman" w:eastAsia="Times New Roman" w:hAnsi="Times New Roman" w:cs="Times New Roman"/>
            </w:rPr>
            <w:t> Sinh viên Duy Tân tham gia làm chiếc Gỏi cuốn dài nhất thế giới</w:t>
          </w:r>
        </w:p>
        <w:p w:rsidR="00A571C0" w:rsidRPr="00A571C0" w:rsidRDefault="00A571C0">
          <w:pPr>
            <w:divId w:val="199441392"/>
            <w:rPr>
              <w:rFonts w:ascii="Times New Roman" w:eastAsia="Times New Roman" w:hAnsi="Times New Roman" w:cs="Times New Roman"/>
            </w:rPr>
          </w:pPr>
          <w:r w:rsidRPr="00A571C0">
            <w:rPr>
              <w:rFonts w:ascii="Times New Roman" w:eastAsia="Times New Roman" w:hAnsi="Times New Roman" w:cs="Times New Roman"/>
            </w:rPr>
            <w:t> </w:t>
          </w:r>
        </w:p>
        <w:p w:rsidR="00A571C0" w:rsidRPr="00A571C0" w:rsidRDefault="00A571C0">
          <w:pPr>
            <w:divId w:val="244917741"/>
            <w:rPr>
              <w:rFonts w:ascii="Times New Roman" w:eastAsia="Times New Roman" w:hAnsi="Times New Roman" w:cs="Times New Roman"/>
            </w:rPr>
          </w:pPr>
          <w:r w:rsidRPr="00A571C0">
            <w:rPr>
              <w:rFonts w:ascii="Times New Roman" w:eastAsia="Times New Roman" w:hAnsi="Times New Roman" w:cs="Times New Roman"/>
            </w:rPr>
            <w:t xml:space="preserve">Ông Nguyễn Xuân Bình, Giám đốc Trung tâm Xúc tiến du lịch Đà Nẵng khẳng định tại buổi lễ: </w:t>
          </w:r>
          <w:r w:rsidRPr="00A571C0">
            <w:rPr>
              <w:rStyle w:val="Emphasis"/>
              <w:rFonts w:ascii="Times New Roman" w:eastAsia="Times New Roman" w:hAnsi="Times New Roman" w:cs="Times New Roman"/>
            </w:rPr>
            <w:t>“Đây là cơ hội ý nghĩa để tôn vinh và giới thiệu ẩm thực truyền thống của Việt Nam đến thế giới đồng thời tăng cường khả năng hội nhập của du lịch Đà Nẵng với bạn bè quốc tế. Ban Tổ chức cám ơn các giảng viên, sinh viên của Đại học Duy Tân, trường Cao đẳng Nghề Việt - Úc, trường Cao đẳng Quốc tế Pegasus và gần 100 du khách quốc tế cùng chung tay thực hiện chiếc Gỏi ấn tượng này.”</w:t>
          </w:r>
        </w:p>
        <w:p w:rsidR="00A571C0" w:rsidRPr="00A571C0" w:rsidRDefault="00A571C0">
          <w:pPr>
            <w:divId w:val="194196744"/>
            <w:rPr>
              <w:rFonts w:ascii="Times New Roman" w:eastAsia="Times New Roman" w:hAnsi="Times New Roman" w:cs="Times New Roman"/>
            </w:rPr>
          </w:pPr>
          <w:r w:rsidRPr="00A571C0">
            <w:rPr>
              <w:rFonts w:ascii="Times New Roman" w:eastAsia="Times New Roman" w:hAnsi="Times New Roman" w:cs="Times New Roman"/>
            </w:rPr>
            <w:t> </w:t>
          </w:r>
        </w:p>
        <w:p w:rsidR="00A571C0" w:rsidRPr="00A571C0" w:rsidRDefault="00A571C0">
          <w:pPr>
            <w:divId w:val="329794978"/>
            <w:rPr>
              <w:rFonts w:ascii="Times New Roman" w:eastAsia="Times New Roman" w:hAnsi="Times New Roman" w:cs="Times New Roman"/>
            </w:rPr>
          </w:pPr>
          <w:r w:rsidRPr="00A571C0">
            <w:rPr>
              <w:rStyle w:val="Emphasis"/>
              <w:rFonts w:ascii="Times New Roman" w:eastAsia="Times New Roman" w:hAnsi="Times New Roman" w:cs="Times New Roman"/>
            </w:rPr>
            <w:t>(Truyền Thông)</w:t>
          </w:r>
        </w:p>
        <w:p w:rsidR="00A571C0" w:rsidRPr="00A571C0" w:rsidRDefault="00A571C0">
          <w:pPr>
            <w:divId w:val="2073042611"/>
            <w:rPr>
              <w:rFonts w:ascii="Times New Roman" w:eastAsia="Times New Roman" w:hAnsi="Times New Roman" w:cs="Times New Roman"/>
            </w:rPr>
          </w:pPr>
        </w:p>
        <w:p w:rsidR="001E774F" w:rsidRDefault="00A571C0"/>
      </w:sdtContent>
    </w:sdt>
    <w:sectPr w:rsidR="001E774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1C0" w:rsidRDefault="00A571C0" w:rsidP="00A571C0">
      <w:pPr>
        <w:spacing w:after="0" w:line="240" w:lineRule="auto"/>
      </w:pPr>
      <w:r>
        <w:separator/>
      </w:r>
    </w:p>
  </w:endnote>
  <w:endnote w:type="continuationSeparator" w:id="0">
    <w:p w:rsidR="00A571C0" w:rsidRDefault="00A571C0" w:rsidP="00A57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1C0" w:rsidRDefault="00A571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1C0" w:rsidRPr="00A571C0" w:rsidRDefault="00A571C0" w:rsidP="00A571C0">
    <w:pPr>
      <w:pStyle w:val="Footer"/>
      <w:jc w:val="right"/>
      <w:rPr>
        <w:color w:val="000000"/>
        <w:sz w:val="20"/>
      </w:rPr>
    </w:pPr>
    <w:r w:rsidRPr="00A571C0">
      <w:rPr>
        <w:color w:val="000000"/>
        <w:sz w:val="20"/>
      </w:rPr>
      <w:fldChar w:fldCharType="begin"/>
    </w:r>
    <w:r w:rsidRPr="00A571C0">
      <w:rPr>
        <w:color w:val="000000"/>
        <w:sz w:val="20"/>
      </w:rPr>
      <w:instrText xml:space="preserve"> PAGE  \* MERGEFORMAT </w:instrText>
    </w:r>
    <w:r w:rsidRPr="00A571C0">
      <w:rPr>
        <w:color w:val="000000"/>
        <w:sz w:val="20"/>
      </w:rPr>
      <w:fldChar w:fldCharType="separate"/>
    </w:r>
    <w:r w:rsidRPr="00A571C0">
      <w:rPr>
        <w:noProof/>
        <w:color w:val="000000"/>
        <w:sz w:val="20"/>
      </w:rPr>
      <w:t>1</w:t>
    </w:r>
    <w:r w:rsidRPr="00A571C0">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1C0" w:rsidRDefault="00A571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1C0" w:rsidRDefault="00A571C0" w:rsidP="00A571C0">
      <w:pPr>
        <w:spacing w:after="0" w:line="240" w:lineRule="auto"/>
      </w:pPr>
      <w:r>
        <w:separator/>
      </w:r>
    </w:p>
  </w:footnote>
  <w:footnote w:type="continuationSeparator" w:id="0">
    <w:p w:rsidR="00A571C0" w:rsidRDefault="00A571C0" w:rsidP="00A571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1C0" w:rsidRDefault="00A571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1C0" w:rsidRPr="00A571C0" w:rsidRDefault="00A571C0" w:rsidP="00A571C0">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1C0" w:rsidRDefault="00A571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1C0"/>
    <w:rsid w:val="001E774F"/>
    <w:rsid w:val="00A5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571C0"/>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1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1C0"/>
  </w:style>
  <w:style w:type="paragraph" w:styleId="Footer">
    <w:name w:val="footer"/>
    <w:basedOn w:val="Normal"/>
    <w:link w:val="FooterChar"/>
    <w:uiPriority w:val="99"/>
    <w:unhideWhenUsed/>
    <w:rsid w:val="00A571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1C0"/>
  </w:style>
  <w:style w:type="character" w:styleId="PlaceholderText">
    <w:name w:val="Placeholder Text"/>
    <w:basedOn w:val="DefaultParagraphFont"/>
    <w:uiPriority w:val="99"/>
    <w:semiHidden/>
    <w:rsid w:val="00A571C0"/>
    <w:rPr>
      <w:color w:val="808080"/>
    </w:rPr>
  </w:style>
  <w:style w:type="character" w:customStyle="1" w:styleId="Heading2Char">
    <w:name w:val="Heading 2 Char"/>
    <w:basedOn w:val="DefaultParagraphFont"/>
    <w:link w:val="Heading2"/>
    <w:uiPriority w:val="9"/>
    <w:rsid w:val="00A571C0"/>
    <w:rPr>
      <w:rFonts w:ascii="Times New Roman" w:eastAsiaTheme="minorEastAsia" w:hAnsi="Times New Roman" w:cs="Times New Roman"/>
      <w:b/>
      <w:bCs/>
      <w:sz w:val="36"/>
      <w:szCs w:val="36"/>
    </w:rPr>
  </w:style>
  <w:style w:type="character" w:styleId="Hyperlink">
    <w:name w:val="Hyperlink"/>
    <w:basedOn w:val="DefaultParagraphFont"/>
    <w:uiPriority w:val="99"/>
    <w:semiHidden/>
    <w:unhideWhenUsed/>
    <w:rsid w:val="00A571C0"/>
    <w:rPr>
      <w:color w:val="0000FF"/>
      <w:u w:val="single"/>
    </w:rPr>
  </w:style>
  <w:style w:type="character" w:styleId="Emphasis">
    <w:name w:val="Emphasis"/>
    <w:basedOn w:val="DefaultParagraphFont"/>
    <w:uiPriority w:val="20"/>
    <w:qFormat/>
    <w:rsid w:val="00A571C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571C0"/>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1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1C0"/>
  </w:style>
  <w:style w:type="paragraph" w:styleId="Footer">
    <w:name w:val="footer"/>
    <w:basedOn w:val="Normal"/>
    <w:link w:val="FooterChar"/>
    <w:uiPriority w:val="99"/>
    <w:unhideWhenUsed/>
    <w:rsid w:val="00A571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1C0"/>
  </w:style>
  <w:style w:type="character" w:styleId="PlaceholderText">
    <w:name w:val="Placeholder Text"/>
    <w:basedOn w:val="DefaultParagraphFont"/>
    <w:uiPriority w:val="99"/>
    <w:semiHidden/>
    <w:rsid w:val="00A571C0"/>
    <w:rPr>
      <w:color w:val="808080"/>
    </w:rPr>
  </w:style>
  <w:style w:type="character" w:customStyle="1" w:styleId="Heading2Char">
    <w:name w:val="Heading 2 Char"/>
    <w:basedOn w:val="DefaultParagraphFont"/>
    <w:link w:val="Heading2"/>
    <w:uiPriority w:val="9"/>
    <w:rsid w:val="00A571C0"/>
    <w:rPr>
      <w:rFonts w:ascii="Times New Roman" w:eastAsiaTheme="minorEastAsia" w:hAnsi="Times New Roman" w:cs="Times New Roman"/>
      <w:b/>
      <w:bCs/>
      <w:sz w:val="36"/>
      <w:szCs w:val="36"/>
    </w:rPr>
  </w:style>
  <w:style w:type="character" w:styleId="Hyperlink">
    <w:name w:val="Hyperlink"/>
    <w:basedOn w:val="DefaultParagraphFont"/>
    <w:uiPriority w:val="99"/>
    <w:semiHidden/>
    <w:unhideWhenUsed/>
    <w:rsid w:val="00A571C0"/>
    <w:rPr>
      <w:color w:val="0000FF"/>
      <w:u w:val="single"/>
    </w:rPr>
  </w:style>
  <w:style w:type="character" w:styleId="Emphasis">
    <w:name w:val="Emphasis"/>
    <w:basedOn w:val="DefaultParagraphFont"/>
    <w:uiPriority w:val="20"/>
    <w:qFormat/>
    <w:rsid w:val="00A571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77097">
      <w:marLeft w:val="0"/>
      <w:marRight w:val="0"/>
      <w:marTop w:val="0"/>
      <w:marBottom w:val="0"/>
      <w:divBdr>
        <w:top w:val="none" w:sz="0" w:space="0" w:color="auto"/>
        <w:left w:val="none" w:sz="0" w:space="0" w:color="auto"/>
        <w:bottom w:val="none" w:sz="0" w:space="0" w:color="auto"/>
        <w:right w:val="none" w:sz="0" w:space="0" w:color="auto"/>
      </w:divBdr>
    </w:div>
    <w:div w:id="194196744">
      <w:marLeft w:val="0"/>
      <w:marRight w:val="0"/>
      <w:marTop w:val="0"/>
      <w:marBottom w:val="0"/>
      <w:divBdr>
        <w:top w:val="none" w:sz="0" w:space="0" w:color="auto"/>
        <w:left w:val="none" w:sz="0" w:space="0" w:color="auto"/>
        <w:bottom w:val="none" w:sz="0" w:space="0" w:color="auto"/>
        <w:right w:val="none" w:sz="0" w:space="0" w:color="auto"/>
      </w:divBdr>
    </w:div>
    <w:div w:id="199441392">
      <w:marLeft w:val="0"/>
      <w:marRight w:val="0"/>
      <w:marTop w:val="0"/>
      <w:marBottom w:val="0"/>
      <w:divBdr>
        <w:top w:val="none" w:sz="0" w:space="0" w:color="auto"/>
        <w:left w:val="none" w:sz="0" w:space="0" w:color="auto"/>
        <w:bottom w:val="none" w:sz="0" w:space="0" w:color="auto"/>
        <w:right w:val="none" w:sz="0" w:space="0" w:color="auto"/>
      </w:divBdr>
    </w:div>
    <w:div w:id="244917741">
      <w:marLeft w:val="0"/>
      <w:marRight w:val="0"/>
      <w:marTop w:val="0"/>
      <w:marBottom w:val="0"/>
      <w:divBdr>
        <w:top w:val="none" w:sz="0" w:space="0" w:color="auto"/>
        <w:left w:val="none" w:sz="0" w:space="0" w:color="auto"/>
        <w:bottom w:val="none" w:sz="0" w:space="0" w:color="auto"/>
        <w:right w:val="none" w:sz="0" w:space="0" w:color="auto"/>
      </w:divBdr>
    </w:div>
    <w:div w:id="329794978">
      <w:marLeft w:val="0"/>
      <w:marRight w:val="0"/>
      <w:marTop w:val="0"/>
      <w:marBottom w:val="0"/>
      <w:divBdr>
        <w:top w:val="none" w:sz="0" w:space="0" w:color="auto"/>
        <w:left w:val="none" w:sz="0" w:space="0" w:color="auto"/>
        <w:bottom w:val="none" w:sz="0" w:space="0" w:color="auto"/>
        <w:right w:val="none" w:sz="0" w:space="0" w:color="auto"/>
      </w:divBdr>
    </w:div>
    <w:div w:id="481577856">
      <w:marLeft w:val="0"/>
      <w:marRight w:val="0"/>
      <w:marTop w:val="0"/>
      <w:marBottom w:val="0"/>
      <w:divBdr>
        <w:top w:val="none" w:sz="0" w:space="0" w:color="auto"/>
        <w:left w:val="none" w:sz="0" w:space="0" w:color="auto"/>
        <w:bottom w:val="none" w:sz="0" w:space="0" w:color="auto"/>
        <w:right w:val="none" w:sz="0" w:space="0" w:color="auto"/>
      </w:divBdr>
    </w:div>
    <w:div w:id="1451900322">
      <w:marLeft w:val="0"/>
      <w:marRight w:val="0"/>
      <w:marTop w:val="0"/>
      <w:marBottom w:val="0"/>
      <w:divBdr>
        <w:top w:val="none" w:sz="0" w:space="0" w:color="auto"/>
        <w:left w:val="none" w:sz="0" w:space="0" w:color="auto"/>
        <w:bottom w:val="none" w:sz="0" w:space="0" w:color="auto"/>
        <w:right w:val="none" w:sz="0" w:space="0" w:color="auto"/>
      </w:divBdr>
    </w:div>
    <w:div w:id="1975332209">
      <w:marLeft w:val="0"/>
      <w:marRight w:val="0"/>
      <w:marTop w:val="0"/>
      <w:marBottom w:val="0"/>
      <w:divBdr>
        <w:top w:val="none" w:sz="0" w:space="0" w:color="auto"/>
        <w:left w:val="none" w:sz="0" w:space="0" w:color="auto"/>
        <w:bottom w:val="none" w:sz="0" w:space="0" w:color="auto"/>
        <w:right w:val="none" w:sz="0" w:space="0" w:color="auto"/>
      </w:divBdr>
    </w:div>
    <w:div w:id="20730426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n3.jpg"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ews.duytan.edu.vn/NewsDetail.aspx?id=2778&amp;pid=2069&amp;lang=vi-VN"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http://news.duytan.edu.vn/uploads/n.jpg"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F96DF7E-0C6C-46B1-AE9B-0E1DCDEFA68C}"/>
      </w:docPartPr>
      <w:docPartBody>
        <w:p w:rsidR="00000000" w:rsidRDefault="00DB61BA">
          <w:r w:rsidRPr="00377B8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1BA"/>
    <w:rsid w:val="00DB6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61B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61B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1360</Characters>
  <Application>Microsoft Office Word</Application>
  <DocSecurity>0</DocSecurity>
  <Lines>11</Lines>
  <Paragraphs>3</Paragraphs>
  <ScaleCrop>false</ScaleCrop>
  <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2015-04-20T03:55:00Z</dcterms:created>
  <dcterms:modified xsi:type="dcterms:W3CDTF">2015-04-20T03:55:00Z</dcterms:modified>
</cp:coreProperties>
</file>