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03719096"/>
        <w:placeholder>
          <w:docPart w:val="DefaultPlaceholder_1082065158"/>
        </w:placeholder>
      </w:sdtPr>
      <w:sdtEndPr>
        <w:rPr>
          <w:rFonts w:eastAsiaTheme="minorHAnsi" w:cstheme="minorBidi"/>
          <w:b w:val="0"/>
          <w:bCs w:val="0"/>
          <w:sz w:val="28"/>
          <w:szCs w:val="22"/>
        </w:rPr>
      </w:sdtEndPr>
      <w:sdtContent>
        <w:p w:rsidR="00DC43F8" w:rsidRPr="00DC43F8" w:rsidRDefault="00DC43F8">
          <w:pPr>
            <w:pStyle w:val="Heading2"/>
            <w:rPr>
              <w:rFonts w:eastAsia="Times New Roman"/>
            </w:rPr>
          </w:pPr>
          <w:r w:rsidRPr="00DC43F8">
            <w:rPr>
              <w:rFonts w:eastAsia="Times New Roman"/>
            </w:rPr>
            <w:t>U-League 2010: Những gương mặt sớm tỏa sáng xứng đáng đại diện cho sinh viên miền Trung</w:t>
          </w:r>
        </w:p>
        <w:p w:rsidR="00DC43F8" w:rsidRPr="00DC43F8" w:rsidRDefault="00DC43F8">
          <w:pPr>
            <w:rPr>
              <w:rFonts w:eastAsia="Times New Roman" w:cs="Times New Roman"/>
            </w:rPr>
          </w:pPr>
        </w:p>
        <w:p w:rsidR="00DC43F8" w:rsidRPr="00DC43F8" w:rsidRDefault="00DC43F8">
          <w:pPr>
            <w:pStyle w:val="NormalWeb"/>
          </w:pPr>
          <w:r w:rsidRPr="00DC43F8">
            <w:rPr>
              <w:sz w:val="20"/>
              <w:szCs w:val="20"/>
            </w:rPr>
            <w:t>Chiều 24/10, 4 đội tuyển được đánh giá mạnh nhất của cuộc thi sinh viên Văn Thể Mỹ 2010-bảng dành cho khu vực Đà Nẵng-đã bước vào lượt tranh tài. Kịch tính đã xảy ra ở cả 2 trận đấu futsal. Những sáng tạo mang đến yếu tố bất ngờ cho phần thi Cheerleading Competition và những gương mặt sớm tỏa sáng ở vòng thi Người đẹp Sinh viên Văn Thể Mỹ.</w:t>
          </w:r>
        </w:p>
        <w:p w:rsidR="00DC43F8" w:rsidRPr="00DC43F8" w:rsidRDefault="00DC43F8">
          <w:pPr>
            <w:pStyle w:val="NormalWeb"/>
          </w:pPr>
          <w:r w:rsidRPr="00DC43F8">
            <w:rPr>
              <w:sz w:val="20"/>
              <w:szCs w:val="20"/>
            </w:rPr>
            <w:t>Dù mới đi hết một nửa chặng đường song U-League 2010 đã gặt hái khá nhiều thành công. Trong đó, sự hưởng ứng rất nhiệt tình từ các trường, thể hiện qua sư đầu tư và dày công tập luyện ; tinh thần nhập cuộc hết mình và bảo vệ đến cùng màu cờ sắc áo của thương hiệu đào tạo mà mình đã chọn trong tình cảm, suy nghĩ của mỗi bạn sinh viên.</w:t>
          </w:r>
        </w:p>
        <w:p w:rsidR="00DC43F8" w:rsidRPr="00DC43F8" w:rsidRDefault="00DC43F8">
          <w:pPr>
            <w:pStyle w:val="NormalWeb"/>
          </w:pPr>
          <w:r w:rsidRPr="00DC43F8">
            <w:rPr>
              <w:sz w:val="20"/>
              <w:szCs w:val="20"/>
            </w:rPr>
            <w:t>Tất cả đã làm cho sân chơi U-League 2010 càng tiến vào sâu càng náo nhiệt, hào hứng và chất lượng chuyên môn ở từng nội dung cũng tăng lên. Thật khó diễn tả hết những gì đã diễn ra trong và ngoài không gian sàn thi đấu Trung tâm TDTT quốc phòng III chiều 24/10.</w:t>
          </w:r>
        </w:p>
        <w:p w:rsidR="00DC43F8" w:rsidRPr="00DC43F8" w:rsidRDefault="00DC43F8">
          <w:pPr>
            <w:jc w:val="center"/>
            <w:rPr>
              <w:rFonts w:eastAsia="Times New Roman" w:cs="Times New Roman"/>
            </w:rPr>
          </w:pPr>
          <w:r w:rsidRPr="00DC43F8">
            <w:rPr>
              <w:rFonts w:eastAsia="Times New Roman" w:cs="Times New Roman"/>
              <w:noProof/>
            </w:rPr>
            <w:drawing>
              <wp:inline distT="0" distB="0" distL="0" distR="0" wp14:anchorId="1132462A" wp14:editId="50BA68FD">
                <wp:extent cx="4267200" cy="2838450"/>
                <wp:effectExtent l="0" t="0" r="0" b="0"/>
                <wp:docPr id="1" name="Picture 1" descr="http://ictdanang.vn/images/stories/DHDT-DH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tdanang.vn/images/stories/DHDT-DHSP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267200" cy="2838450"/>
                        </a:xfrm>
                        <a:prstGeom prst="rect">
                          <a:avLst/>
                        </a:prstGeom>
                        <a:noFill/>
                        <a:ln>
                          <a:noFill/>
                        </a:ln>
                      </pic:spPr>
                    </pic:pic>
                  </a:graphicData>
                </a:graphic>
              </wp:inline>
            </w:drawing>
          </w:r>
        </w:p>
        <w:p w:rsidR="00DC43F8" w:rsidRPr="00DC43F8" w:rsidRDefault="00DC43F8">
          <w:pPr>
            <w:pStyle w:val="NormalWeb"/>
            <w:jc w:val="center"/>
          </w:pPr>
          <w:r w:rsidRPr="00DC43F8">
            <w:t> </w:t>
          </w:r>
          <w:r w:rsidRPr="00DC43F8">
            <w:rPr>
              <w:rStyle w:val="Emphasis"/>
              <w:sz w:val="20"/>
              <w:szCs w:val="20"/>
            </w:rPr>
            <w:t>Quyết liệt tranh chấp giữa ĐH Duy Tân (áo cam) và ĐH Sư phạm trong trận đấu kịch tính.</w:t>
          </w:r>
        </w:p>
        <w:p w:rsidR="00DC43F8" w:rsidRPr="00DC43F8" w:rsidRDefault="00DC43F8">
          <w:pPr>
            <w:divId w:val="172426470"/>
            <w:rPr>
              <w:rFonts w:eastAsia="Times New Roman" w:cs="Times New Roman"/>
            </w:rPr>
          </w:pPr>
          <w:r w:rsidRPr="00DC43F8">
            <w:rPr>
              <w:rStyle w:val="Strong"/>
              <w:rFonts w:eastAsia="Times New Roman" w:cs="Times New Roman"/>
              <w:sz w:val="20"/>
              <w:szCs w:val="20"/>
            </w:rPr>
            <w:t>Futsal: Kịch tính đến phút chót</w:t>
          </w:r>
          <w:r w:rsidRPr="00DC43F8">
            <w:rPr>
              <w:rFonts w:eastAsia="Times New Roman" w:cs="Times New Roman"/>
            </w:rPr>
            <w:t xml:space="preserve"> </w:t>
          </w:r>
        </w:p>
        <w:p w:rsidR="00DC43F8" w:rsidRPr="00DC43F8" w:rsidRDefault="00DC43F8">
          <w:pPr>
            <w:pStyle w:val="NormalWeb"/>
          </w:pPr>
          <w:r w:rsidRPr="00DC43F8">
            <w:rPr>
              <w:sz w:val="20"/>
              <w:szCs w:val="20"/>
            </w:rPr>
            <w:t>Ở trận đấu đầu tiên, áp lực lên phần sân của đối phương ở mỗi hiệp được chia đều cho cả ĐH Duy Tân và ĐH Sư phạm. Nếu hiệp 1, ĐH Duy Tân lấn lướt hơn, thì sang hiệp 2, các thầy giáo tương lai đã chủ động tấn công dồn dập. Công tâm mà nói, lẽ ra ĐH Duy Tân đã về đích sớm hơn, nếu họ không phải chịu đến 4 lần dứt điểm, bóng đều đập cột dọc và bật xà ngang. Nhưng cũng phải ghi nhận, ĐH Sư phạm đã lội ngược dòng khá ngoạn mục trong hiệp II để cả 2 đội phải quyết định thắng thua bằng các loạt sút luân lưu 11 mét.</w:t>
          </w:r>
        </w:p>
        <w:p w:rsidR="00DC43F8" w:rsidRPr="00DC43F8" w:rsidRDefault="00DC43F8">
          <w:pPr>
            <w:pStyle w:val="NormalWeb"/>
          </w:pPr>
          <w:r w:rsidRPr="00DC43F8">
            <w:rPr>
              <w:sz w:val="20"/>
              <w:szCs w:val="20"/>
            </w:rPr>
            <w:t>Ở lượt đầu tiên, mỗi bên đều có 1 bàn thắng. Lượt đá thứ 2, thủ môn cả hai đội đều cản phá xuất sắc. Lượt thứ 3: mỗi đội ghi thêm 1 bàn thắng: 2-2. Các khán giả dường như nín thở cho loạt đá thứ 4. Duy Tân sút thành công. ĐH Sư phạm lại đưa bóng đi vọt xà : 3-2. Lượt sút thứ 5 trở thành định mệnh. Cả 2 đội đều có thêm 1 bàn thắng nhưng ĐH Duy Tân thẳng tiến vào bán kết với kết quả chung cuộc 4-3.</w:t>
          </w:r>
        </w:p>
        <w:p w:rsidR="00DC43F8" w:rsidRPr="00DC43F8" w:rsidRDefault="00DC43F8">
          <w:pPr>
            <w:pStyle w:val="NormalWeb"/>
          </w:pPr>
          <w:r w:rsidRPr="00DC43F8">
            <w:rPr>
              <w:rStyle w:val="Emphasis"/>
              <w:sz w:val="20"/>
              <w:szCs w:val="20"/>
            </w:rPr>
            <w:t>Sang trận thứ II, cả CĐ Phương Đông và ĐH Kiến trúc</w:t>
          </w:r>
          <w:r w:rsidRPr="00DC43F8">
            <w:rPr>
              <w:rStyle w:val="Strong"/>
            </w:rPr>
            <w:t xml:space="preserve"> </w:t>
          </w:r>
          <w:r w:rsidRPr="00DC43F8">
            <w:rPr>
              <w:sz w:val="20"/>
              <w:szCs w:val="20"/>
            </w:rPr>
            <w:t xml:space="preserve">đều vào trận với sự cổ vũ hừng hực lửa từ khán đài. </w:t>
          </w:r>
          <w:r w:rsidRPr="00DC43F8">
            <w:rPr>
              <w:sz w:val="20"/>
              <w:szCs w:val="20"/>
            </w:rPr>
            <w:br/>
            <w:t>Có một điều rất lạ, từ vị trí khán đài được bố trí cho CĐ Phương Đông và chếch sang phía bên kia là ĐH Kiến Trúc. Hai phong cách cỗ vũ chiều 24/10 khiến những ai đã có mặt ở sân thi đấu Trung tâm TDTT quốc phòng III-Quân khu Năm cũng phải thốt lên. CĐ Phương Đông gợi nhớ đến phong cách của Cao đẳng Đức Trí. Còn ĐH Kiến trúc bài bản và đồng điệu không khác gì ĐH Kinh tế Đà Nẵng. Tiếng trống trận vang lên không ngớt từ khán đài của ĐH Kiến Trúc. Chúng em không có “kèn Nam Phi” nên dùng trống múa lân-họ nói.</w:t>
          </w:r>
        </w:p>
        <w:p w:rsidR="00DC43F8" w:rsidRPr="00DC43F8" w:rsidRDefault="00DC43F8">
          <w:pPr>
            <w:pStyle w:val="NormalWeb"/>
            <w:jc w:val="center"/>
          </w:pPr>
          <w:r w:rsidRPr="00DC43F8">
            <w:t> </w:t>
          </w:r>
          <w:r w:rsidRPr="00DC43F8">
            <w:rPr>
              <w:noProof/>
            </w:rPr>
            <w:drawing>
              <wp:inline distT="0" distB="0" distL="0" distR="0" wp14:anchorId="1A5A8070" wp14:editId="1CFE09F4">
                <wp:extent cx="3352800" cy="3200400"/>
                <wp:effectExtent l="0" t="0" r="0" b="0"/>
                <wp:docPr id="2" name="Picture 2" descr="http://ictdanang.vn/images/stories/Canphaxuatsac-DHKTr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tdanang.vn/images/stories/Canphaxuatsac-DHKTru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352800" cy="3200400"/>
                        </a:xfrm>
                        <a:prstGeom prst="rect">
                          <a:avLst/>
                        </a:prstGeom>
                        <a:noFill/>
                        <a:ln>
                          <a:noFill/>
                        </a:ln>
                      </pic:spPr>
                    </pic:pic>
                  </a:graphicData>
                </a:graphic>
              </wp:inline>
            </w:drawing>
          </w:r>
          <w:r w:rsidRPr="00DC43F8">
            <w:br/>
          </w:r>
          <w:r w:rsidRPr="00DC43F8">
            <w:rPr>
              <w:rStyle w:val="Emphasis"/>
              <w:sz w:val="20"/>
              <w:szCs w:val="20"/>
            </w:rPr>
            <w:t>Với pha cản phá xuất sắc này, thủ môn ĐH Kiến Trúc đã đưa đội nhà vào bán kết.</w:t>
          </w:r>
        </w:p>
        <w:p w:rsidR="00DC43F8" w:rsidRPr="00DC43F8" w:rsidRDefault="00DC43F8">
          <w:pPr>
            <w:pStyle w:val="NormalWeb"/>
          </w:pPr>
          <w:r w:rsidRPr="00DC43F8">
            <w:rPr>
              <w:sz w:val="20"/>
              <w:szCs w:val="20"/>
            </w:rPr>
            <w:t>Cục diện hiệp 1 với kết quả 2-2 đã phản ảnh đúng lối chơi của 2 đội: tấn công không mệt mỏi và các chân sút đều rất có duyên ghi bàn. Hiệp 2 diễn ra cân tài-cân sức. Tuy thấm mệt nhưng với lối chơi lăn xả cả hai đội vẫn liên tục tổ chức tấn công. Rất tiếc, không có bàn thắng được ghi thêm và 2 đội cũng đành chấp nhận với loạt sút định mệnh 11mét.</w:t>
          </w:r>
        </w:p>
        <w:p w:rsidR="00DC43F8" w:rsidRPr="00DC43F8" w:rsidRDefault="00DC43F8">
          <w:pPr>
            <w:pStyle w:val="NormalWeb"/>
          </w:pPr>
          <w:r w:rsidRPr="00DC43F8">
            <w:rPr>
              <w:sz w:val="20"/>
              <w:szCs w:val="20"/>
            </w:rPr>
            <w:t>2 loạt sút đầu tiên, môi đội đều có 1 bàn thắng: 2-2. Bất ngờ ở loạt sút thứ 3 và CĐ Phương Đông đành dừng lại trận vòng loại. Thủ môn ĐH Kiến Trúc đã cản phá thành công cú sút của đại diện CĐ Phương Đông:3-2. Kết quả chung cuộc sau lượt đá thứ 4:4-3. Các cầu thủ ĐH Kiến Trúc ôm nhau và chạy về phái khán đài của cổ động viên mình. Trên sân các cầu thủ Phương Đông ôm đầu buồn bã rời sân.</w:t>
          </w:r>
        </w:p>
        <w:p w:rsidR="00DC43F8" w:rsidRPr="00DC43F8" w:rsidRDefault="00DC43F8">
          <w:pPr>
            <w:pStyle w:val="NormalWeb"/>
          </w:pPr>
          <w:r w:rsidRPr="00DC43F8">
            <w:rPr>
              <w:sz w:val="20"/>
              <w:szCs w:val="20"/>
            </w:rPr>
            <w:t>Nếu ở trận đấu đầu tiên chỉ có 2 thẻ vàng thì ở trận thứ 2, các trọng tài đã sử dụng đến 4 thẻ vàng để cảnh cáo các hành vi đốn người, truy cản thô bạo hoặc cố tình giữ bóng chết. Một futsal sinh viên không kém phần quyết liệt như sân cỏ chuyên nghiệp. Cũng có những pha chấn thương cầu thủ lăn lộn trên mặt sàn. Bình xịt (giảm đau tức thời) cũng đã được sử dụng. Có cầu thủ nằm bất động trên sàn vì mình vừa sút hỏng một quả 11mét. Những cảm xúc thật đáng yêu.</w:t>
          </w:r>
        </w:p>
        <w:p w:rsidR="00DC43F8" w:rsidRPr="00DC43F8" w:rsidRDefault="00DC43F8">
          <w:pPr>
            <w:pStyle w:val="NormalWeb"/>
          </w:pPr>
          <w:r w:rsidRPr="00DC43F8">
            <w:rPr>
              <w:sz w:val="20"/>
              <w:szCs w:val="20"/>
            </w:rPr>
            <w:t>Như vậy 2 trận bán kết sẽ là 2 cập đấu giữa CĐ Đức Trí gặp ĐH Kinh tế ; ĐH Duy Tân gặp ĐH Kiến Trúc (vào chiều 31/10). Ai sẽ vào tranh vô địch?.</w:t>
          </w:r>
        </w:p>
        <w:p w:rsidR="00DC43F8" w:rsidRPr="00DC43F8" w:rsidRDefault="00DC43F8">
          <w:pPr>
            <w:divId w:val="2127961838"/>
            <w:rPr>
              <w:rFonts w:eastAsia="Times New Roman" w:cs="Times New Roman"/>
            </w:rPr>
          </w:pPr>
          <w:r w:rsidRPr="00DC43F8">
            <w:rPr>
              <w:rStyle w:val="Strong"/>
              <w:rFonts w:eastAsia="Times New Roman" w:cs="Times New Roman"/>
              <w:sz w:val="20"/>
              <w:szCs w:val="20"/>
            </w:rPr>
            <w:t>Miss U-League: Miền Trung sẽ có đại diện xứng đáng !</w:t>
          </w:r>
        </w:p>
        <w:p w:rsidR="00DC43F8" w:rsidRPr="00DC43F8" w:rsidRDefault="00DC43F8">
          <w:pPr>
            <w:pStyle w:val="NormalWeb"/>
          </w:pPr>
          <w:r w:rsidRPr="00DC43F8">
            <w:rPr>
              <w:sz w:val="20"/>
              <w:szCs w:val="20"/>
            </w:rPr>
            <w:t>Nhà phê bình Văn Thu Bích-thành viên Ban Giám Khảo-tâm sự với chúng tôi quan điểm riêng của chị: Mình đánh giá cao màn thể hiện của Pham Thị Huyền Trang (ĐH Sư Phạm) và Trần Ngọc Thảo Quyên (CĐ Phương Đông).</w:t>
          </w:r>
        </w:p>
        <w:p w:rsidR="00DC43F8" w:rsidRPr="00DC43F8" w:rsidRDefault="00DC43F8">
          <w:pPr>
            <w:jc w:val="center"/>
            <w:rPr>
              <w:rFonts w:eastAsia="Times New Roman" w:cs="Times New Roman"/>
            </w:rPr>
          </w:pPr>
          <w:r w:rsidRPr="00DC43F8">
            <w:rPr>
              <w:rFonts w:eastAsia="Times New Roman" w:cs="Times New Roman"/>
              <w:noProof/>
            </w:rPr>
            <w:drawing>
              <wp:inline distT="0" distB="0" distL="0" distR="0" wp14:anchorId="58D09122" wp14:editId="545CA7BB">
                <wp:extent cx="3200400" cy="3724275"/>
                <wp:effectExtent l="0" t="0" r="0" b="9525"/>
                <wp:docPr id="3" name="Picture 3" descr="http://ictdanang.vn/images/stories/HuyenT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tdanang.vn/images/stories/HuyenTrang.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200400" cy="3724275"/>
                        </a:xfrm>
                        <a:prstGeom prst="rect">
                          <a:avLst/>
                        </a:prstGeom>
                        <a:noFill/>
                        <a:ln>
                          <a:noFill/>
                        </a:ln>
                      </pic:spPr>
                    </pic:pic>
                  </a:graphicData>
                </a:graphic>
              </wp:inline>
            </w:drawing>
          </w:r>
        </w:p>
        <w:p w:rsidR="00DC43F8" w:rsidRPr="00DC43F8" w:rsidRDefault="00DC43F8">
          <w:pPr>
            <w:pStyle w:val="NormalWeb"/>
            <w:jc w:val="center"/>
          </w:pPr>
          <w:r w:rsidRPr="00DC43F8">
            <w:t> </w:t>
          </w:r>
          <w:r w:rsidRPr="00DC43F8">
            <w:rPr>
              <w:rStyle w:val="Emphasis"/>
              <w:sz w:val="20"/>
              <w:szCs w:val="20"/>
            </w:rPr>
            <w:t>Thí sinh Pham Thị Huyền Trang với bài thi của mình.</w:t>
          </w:r>
        </w:p>
        <w:p w:rsidR="00DC43F8" w:rsidRPr="00DC43F8" w:rsidRDefault="00DC43F8">
          <w:pPr>
            <w:pStyle w:val="NormalWeb"/>
          </w:pPr>
          <w:r w:rsidRPr="00DC43F8">
            <w:rPr>
              <w:sz w:val="20"/>
              <w:szCs w:val="20"/>
            </w:rPr>
            <w:t>Tôi đồng tình với chị vì phần thể hiện của 2 thí sinh này được cho là khá hoàn hảo. mang huyền bí Đồng phương với điệu múa cổ điển Ấn Độ. Còn Thảo Quyên khá chững chạc khi thể hiện những bước nhảy hoàn vũ có kịch bản rõ nét cùng bạn nam phụ diễn.</w:t>
          </w:r>
        </w:p>
        <w:p w:rsidR="00DC43F8" w:rsidRPr="00DC43F8" w:rsidRDefault="00DC43F8">
          <w:pPr>
            <w:jc w:val="center"/>
            <w:rPr>
              <w:rFonts w:eastAsia="Times New Roman" w:cs="Times New Roman"/>
            </w:rPr>
          </w:pPr>
          <w:r w:rsidRPr="00DC43F8">
            <w:rPr>
              <w:rFonts w:eastAsia="Times New Roman" w:cs="Times New Roman"/>
              <w:noProof/>
            </w:rPr>
            <w:drawing>
              <wp:inline distT="0" distB="0" distL="0" distR="0" wp14:anchorId="019B9DBC" wp14:editId="49FEDEE2">
                <wp:extent cx="4267200" cy="3105150"/>
                <wp:effectExtent l="0" t="0" r="0" b="0"/>
                <wp:docPr id="4" name="Picture 4" descr="http://ictdanang.vn/images/stories/ThaoQuyen-PhuongD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tdanang.vn/images/stories/ThaoQuyen-PhuongDong.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267200" cy="3105150"/>
                        </a:xfrm>
                        <a:prstGeom prst="rect">
                          <a:avLst/>
                        </a:prstGeom>
                        <a:noFill/>
                        <a:ln>
                          <a:noFill/>
                        </a:ln>
                      </pic:spPr>
                    </pic:pic>
                  </a:graphicData>
                </a:graphic>
              </wp:inline>
            </w:drawing>
          </w:r>
        </w:p>
        <w:p w:rsidR="00DC43F8" w:rsidRPr="00DC43F8" w:rsidRDefault="00DC43F8">
          <w:pPr>
            <w:pStyle w:val="NormalWeb"/>
            <w:jc w:val="center"/>
          </w:pPr>
          <w:r w:rsidRPr="00DC43F8">
            <w:rPr>
              <w:rStyle w:val="Emphasis"/>
              <w:sz w:val="20"/>
              <w:szCs w:val="20"/>
            </w:rPr>
            <w:t>Thảo Quyên trong "bước nhảy hoàn vũ"!</w:t>
          </w:r>
        </w:p>
        <w:p w:rsidR="00DC43F8" w:rsidRPr="00DC43F8" w:rsidRDefault="00DC43F8">
          <w:pPr>
            <w:pStyle w:val="NormalWeb"/>
          </w:pPr>
          <w:r w:rsidRPr="00DC43F8">
            <w:rPr>
              <w:sz w:val="20"/>
              <w:szCs w:val="20"/>
            </w:rPr>
            <w:t>Phan Thị Huyền Anh -ĐH Kiến Trúc đã trổ tài cắm hoa và cùng với bạn diễn cô đã cố gắng để hoàn thành bài biểu diễn là một tấu khúc sôi động dance sport.</w:t>
          </w:r>
        </w:p>
        <w:p w:rsidR="00DC43F8" w:rsidRPr="00DC43F8" w:rsidRDefault="00DC43F8">
          <w:pPr>
            <w:pStyle w:val="NormalWeb"/>
          </w:pPr>
          <w:r w:rsidRPr="00DC43F8">
            <w:rPr>
              <w:sz w:val="20"/>
              <w:szCs w:val="20"/>
            </w:rPr>
            <w:t>Phải ghi nhận Huyền Anh khá cố gắng. Cô vừa mới cùng toàn đội thi xong nội dung Cheerleading Competition. Và trong nỗ lực hoàn thành bài biểu diễn, Huyền Anh sau đó đã phải chườm đá do bị bong gân. Các bạn đã dìu cô tiếp tục lên khán đài cổ vũ cho đội nhà thi đấu bóng đá.</w:t>
          </w:r>
        </w:p>
        <w:p w:rsidR="00DC43F8" w:rsidRPr="00DC43F8" w:rsidRDefault="00DC43F8">
          <w:pPr>
            <w:jc w:val="center"/>
            <w:rPr>
              <w:rFonts w:eastAsia="Times New Roman" w:cs="Times New Roman"/>
            </w:rPr>
          </w:pPr>
          <w:r w:rsidRPr="00DC43F8">
            <w:rPr>
              <w:rFonts w:eastAsia="Times New Roman" w:cs="Times New Roman"/>
              <w:noProof/>
            </w:rPr>
            <w:drawing>
              <wp:inline distT="0" distB="0" distL="0" distR="0" wp14:anchorId="51B956AC" wp14:editId="4E3EF03B">
                <wp:extent cx="2657475" cy="4267200"/>
                <wp:effectExtent l="0" t="0" r="9525" b="0"/>
                <wp:docPr id="5" name="Picture 5" descr="http://ictdanang.vn/images/stories/HuyenAnhbidau_0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tdanang.vn/images/stories/HuyenAnhbidau_0738.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657475" cy="4267200"/>
                        </a:xfrm>
                        <a:prstGeom prst="rect">
                          <a:avLst/>
                        </a:prstGeom>
                        <a:noFill/>
                        <a:ln>
                          <a:noFill/>
                        </a:ln>
                      </pic:spPr>
                    </pic:pic>
                  </a:graphicData>
                </a:graphic>
              </wp:inline>
            </w:drawing>
          </w:r>
        </w:p>
        <w:p w:rsidR="00DC43F8" w:rsidRPr="00DC43F8" w:rsidRDefault="00DC43F8">
          <w:pPr>
            <w:pStyle w:val="NormalWeb"/>
            <w:jc w:val="center"/>
          </w:pPr>
          <w:r w:rsidRPr="00DC43F8">
            <w:rPr>
              <w:rStyle w:val="Emphasis"/>
              <w:sz w:val="20"/>
              <w:szCs w:val="20"/>
            </w:rPr>
            <w:t>Huyền Anh với bàn chân trái sưng vù được các bạn chườm đá!</w:t>
          </w:r>
        </w:p>
        <w:p w:rsidR="00DC43F8" w:rsidRPr="00DC43F8" w:rsidRDefault="00DC43F8">
          <w:pPr>
            <w:pStyle w:val="NormalWeb"/>
          </w:pPr>
          <w:r w:rsidRPr="00DC43F8">
            <w:rPr>
              <w:sz w:val="20"/>
              <w:szCs w:val="20"/>
            </w:rPr>
            <w:t>Thật tiếc cho Đặng Thu Hà (ĐH Duy Tân) khi sắc thái biểu cảm trên sàn diễn quá mờ nhạt và những vụng về trong động tác cũng như phần chuyển đổi nội dung trình diễn. Trước khi bước lên sàn diễn tranh tài, Thu Hà được đánh giá rất cao vì cô có một hình thể khá đẹp.</w:t>
          </w:r>
        </w:p>
        <w:p w:rsidR="00DC43F8" w:rsidRPr="00DC43F8" w:rsidRDefault="00DC43F8">
          <w:pPr>
            <w:pStyle w:val="NormalWeb"/>
          </w:pPr>
          <w:r w:rsidRPr="00DC43F8">
            <w:rPr>
              <w:sz w:val="20"/>
              <w:szCs w:val="20"/>
            </w:rPr>
            <w:t>Khán giả đang chờ Thu Hà tạo dấu ấn mới cho lần xuất hiện ở lượt đấu thứ ba.</w:t>
          </w:r>
        </w:p>
        <w:p w:rsidR="00DC43F8" w:rsidRPr="00DC43F8" w:rsidRDefault="00DC43F8">
          <w:pPr>
            <w:pStyle w:val="NormalWeb"/>
          </w:pPr>
          <w:r w:rsidRPr="00DC43F8">
            <w:rPr>
              <w:rStyle w:val="Strong"/>
              <w:sz w:val="20"/>
              <w:szCs w:val="20"/>
            </w:rPr>
            <w:t xml:space="preserve">Cheerleading Competition: Chiến thắng của hình thể và tung hứng sáng tạo </w:t>
          </w:r>
          <w:r w:rsidRPr="00DC43F8">
            <w:rPr>
              <w:b/>
              <w:bCs/>
              <w:sz w:val="20"/>
              <w:szCs w:val="20"/>
            </w:rPr>
            <w:br/>
          </w:r>
          <w:r w:rsidRPr="00DC43F8">
            <w:rPr>
              <w:sz w:val="20"/>
              <w:szCs w:val="20"/>
            </w:rPr>
            <w:t>Theo công bố của Ban Tổ chức, hai đội giành chiến thắng ở nội dung này và đi tiếp là ĐH Sư Phạm và ĐH Kiến Trúc.</w:t>
          </w:r>
        </w:p>
        <w:p w:rsidR="00DC43F8" w:rsidRPr="00DC43F8" w:rsidRDefault="00DC43F8">
          <w:pPr>
            <w:pStyle w:val="NormalWeb"/>
          </w:pPr>
          <w:r w:rsidRPr="00DC43F8">
            <w:t xml:space="preserve">  </w:t>
          </w:r>
        </w:p>
        <w:p w:rsidR="00DC43F8" w:rsidRPr="00DC43F8" w:rsidRDefault="00DC43F8">
          <w:pPr>
            <w:jc w:val="center"/>
            <w:rPr>
              <w:rFonts w:eastAsia="Times New Roman" w:cs="Times New Roman"/>
            </w:rPr>
          </w:pPr>
          <w:r w:rsidRPr="00DC43F8">
            <w:rPr>
              <w:rFonts w:eastAsia="Times New Roman" w:cs="Times New Roman"/>
              <w:noProof/>
            </w:rPr>
            <w:drawing>
              <wp:inline distT="0" distB="0" distL="0" distR="0" wp14:anchorId="5F92E8EA" wp14:editId="21FE3EEA">
                <wp:extent cx="4267200" cy="2171700"/>
                <wp:effectExtent l="0" t="0" r="0" b="0"/>
                <wp:docPr id="6" name="Picture 6" descr="http://ictdanang.vn/images/stories/DHKT-dongd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tdanang.vn/images/stories/DHKT-dongdien.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267200" cy="2171700"/>
                        </a:xfrm>
                        <a:prstGeom prst="rect">
                          <a:avLst/>
                        </a:prstGeom>
                        <a:noFill/>
                        <a:ln>
                          <a:noFill/>
                        </a:ln>
                      </pic:spPr>
                    </pic:pic>
                  </a:graphicData>
                </a:graphic>
              </wp:inline>
            </w:drawing>
          </w:r>
        </w:p>
        <w:p w:rsidR="00DC43F8" w:rsidRPr="00DC43F8" w:rsidRDefault="00DC43F8">
          <w:pPr>
            <w:pStyle w:val="NormalWeb"/>
            <w:jc w:val="center"/>
          </w:pPr>
          <w:r w:rsidRPr="00DC43F8">
            <w:t> </w:t>
          </w:r>
          <w:r w:rsidRPr="00DC43F8">
            <w:rPr>
              <w:rStyle w:val="Emphasis"/>
              <w:sz w:val="20"/>
              <w:szCs w:val="20"/>
            </w:rPr>
            <w:t>ĐH Kiến Trúc.</w:t>
          </w:r>
        </w:p>
        <w:p w:rsidR="00DC43F8" w:rsidRPr="00DC43F8" w:rsidRDefault="00DC43F8">
          <w:pPr>
            <w:pStyle w:val="NormalWeb"/>
          </w:pPr>
          <w:r w:rsidRPr="00DC43F8">
            <w:rPr>
              <w:sz w:val="20"/>
              <w:szCs w:val="20"/>
            </w:rPr>
            <w:t>Đây cũng là kết quả được người xem đồng tình bởi vì đây cũng là 2 đội có sự đồng đều về hình thể. ĐH Sư Phạm trong chiều 24/10 đã có màn “tung hứng” khá ấn tượng còn ĐH Kiến Trúc đã bất ngờ đưa ra hình tượng Tháp không tuân theo bài bản kinh điển.</w:t>
          </w:r>
        </w:p>
        <w:p w:rsidR="00DC43F8" w:rsidRPr="00DC43F8" w:rsidRDefault="00DC43F8">
          <w:pPr>
            <w:pStyle w:val="NormalWeb"/>
            <w:jc w:val="center"/>
          </w:pPr>
          <w:r w:rsidRPr="00DC43F8">
            <w:rPr>
              <w:noProof/>
            </w:rPr>
            <w:drawing>
              <wp:inline distT="0" distB="0" distL="0" distR="0" wp14:anchorId="31C04BAF" wp14:editId="392446A6">
                <wp:extent cx="4267200" cy="2628900"/>
                <wp:effectExtent l="0" t="0" r="0" b="0"/>
                <wp:docPr id="7" name="Picture 7" descr="http://ictdanang.vn/images/stories/Dongdien--DH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tdanang.vn/images/stories/Dongdien--DHSP.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267200" cy="2628900"/>
                        </a:xfrm>
                        <a:prstGeom prst="rect">
                          <a:avLst/>
                        </a:prstGeom>
                        <a:noFill/>
                        <a:ln>
                          <a:noFill/>
                        </a:ln>
                      </pic:spPr>
                    </pic:pic>
                  </a:graphicData>
                </a:graphic>
              </wp:inline>
            </w:drawing>
          </w:r>
          <w:r w:rsidRPr="00DC43F8">
            <w:br/>
          </w:r>
          <w:r w:rsidRPr="00DC43F8">
            <w:rPr>
              <w:rStyle w:val="Emphasis"/>
              <w:sz w:val="20"/>
              <w:szCs w:val="20"/>
            </w:rPr>
            <w:t>và ĐH Sư Phạm đã giành vé vào bán kết.</w:t>
          </w:r>
        </w:p>
        <w:p w:rsidR="00DC43F8" w:rsidRPr="00DC43F8" w:rsidRDefault="00DC43F8">
          <w:pPr>
            <w:divId w:val="653949338"/>
            <w:rPr>
              <w:rFonts w:eastAsia="Times New Roman" w:cs="Times New Roman"/>
            </w:rPr>
          </w:pPr>
          <w:r w:rsidRPr="00DC43F8">
            <w:rPr>
              <w:rFonts w:eastAsia="Times New Roman" w:cs="Times New Roman"/>
              <w:sz w:val="20"/>
              <w:szCs w:val="20"/>
            </w:rPr>
            <w:t>Như vậy cùng với CĐ Đức Trí và ĐH Kinh tế, đã có thêm 2 đội chính thức bước vào vòng bán kết nội dung Cheerleading Competition ở lượt thi đấu thứ 3, chiều 31/10.</w:t>
          </w:r>
          <w:r w:rsidRPr="00DC43F8">
            <w:rPr>
              <w:rFonts w:eastAsia="Times New Roman" w:cs="Times New Roman"/>
            </w:rPr>
            <w:t xml:space="preserve"> </w:t>
          </w:r>
        </w:p>
        <w:p w:rsidR="00DC43F8" w:rsidRPr="00DC43F8" w:rsidRDefault="00DC43F8">
          <w:pPr>
            <w:pStyle w:val="NormalWeb"/>
          </w:pPr>
          <w:r w:rsidRPr="00DC43F8">
            <w:rPr>
              <w:rStyle w:val="Emphasis"/>
              <w:sz w:val="20"/>
              <w:szCs w:val="20"/>
            </w:rPr>
            <w:t xml:space="preserve">(Trần Ngọc – Nguồn </w:t>
          </w:r>
          <w:r w:rsidRPr="00DC43F8">
            <w:rPr>
              <w:rStyle w:val="Emphasis"/>
              <w:b/>
              <w:bCs/>
              <w:sz w:val="20"/>
              <w:szCs w:val="20"/>
            </w:rPr>
            <w:t>http://ictdanang.vn</w:t>
          </w:r>
          <w:r w:rsidRPr="00DC43F8">
            <w:rPr>
              <w:rStyle w:val="Emphasis"/>
              <w:sz w:val="20"/>
              <w:szCs w:val="20"/>
            </w:rPr>
            <w:t>)</w:t>
          </w:r>
        </w:p>
        <w:p w:rsidR="002D7BBE" w:rsidRDefault="00DC43F8"/>
      </w:sdtContent>
    </w:sdt>
    <w:sectPr w:rsidR="002D7BB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F8" w:rsidRDefault="00DC43F8" w:rsidP="00DC43F8">
      <w:pPr>
        <w:spacing w:after="0" w:line="240" w:lineRule="auto"/>
      </w:pPr>
      <w:r>
        <w:separator/>
      </w:r>
    </w:p>
  </w:endnote>
  <w:endnote w:type="continuationSeparator" w:id="0">
    <w:p w:rsidR="00DC43F8" w:rsidRDefault="00DC43F8" w:rsidP="00DC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F8" w:rsidRDefault="00DC4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F8" w:rsidRPr="00DC43F8" w:rsidRDefault="00DC43F8" w:rsidP="00DC43F8">
    <w:pPr>
      <w:pStyle w:val="Footer"/>
      <w:jc w:val="right"/>
      <w:rPr>
        <w:color w:val="000000"/>
        <w:sz w:val="20"/>
      </w:rPr>
    </w:pPr>
    <w:r w:rsidRPr="00DC43F8">
      <w:rPr>
        <w:color w:val="000000"/>
        <w:sz w:val="20"/>
      </w:rPr>
      <w:fldChar w:fldCharType="begin"/>
    </w:r>
    <w:r w:rsidRPr="00DC43F8">
      <w:rPr>
        <w:color w:val="000000"/>
        <w:sz w:val="20"/>
      </w:rPr>
      <w:instrText xml:space="preserve"> PAGE  \* MERGEFORMAT </w:instrText>
    </w:r>
    <w:r w:rsidRPr="00DC43F8">
      <w:rPr>
        <w:color w:val="000000"/>
        <w:sz w:val="20"/>
      </w:rPr>
      <w:fldChar w:fldCharType="separate"/>
    </w:r>
    <w:r w:rsidRPr="00DC43F8">
      <w:rPr>
        <w:noProof/>
        <w:color w:val="000000"/>
        <w:sz w:val="20"/>
      </w:rPr>
      <w:t>1</w:t>
    </w:r>
    <w:r w:rsidRPr="00DC43F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F8" w:rsidRDefault="00DC4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F8" w:rsidRDefault="00DC43F8" w:rsidP="00DC43F8">
      <w:pPr>
        <w:spacing w:after="0" w:line="240" w:lineRule="auto"/>
      </w:pPr>
      <w:r>
        <w:separator/>
      </w:r>
    </w:p>
  </w:footnote>
  <w:footnote w:type="continuationSeparator" w:id="0">
    <w:p w:rsidR="00DC43F8" w:rsidRDefault="00DC43F8" w:rsidP="00DC4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F8" w:rsidRDefault="00DC4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F8" w:rsidRPr="00DC43F8" w:rsidRDefault="00DC43F8" w:rsidP="00DC43F8">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F8" w:rsidRDefault="00DC4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F8"/>
    <w:rsid w:val="002D7BBE"/>
    <w:rsid w:val="00DC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43F8"/>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3F8"/>
  </w:style>
  <w:style w:type="paragraph" w:styleId="Footer">
    <w:name w:val="footer"/>
    <w:basedOn w:val="Normal"/>
    <w:link w:val="FooterChar"/>
    <w:uiPriority w:val="99"/>
    <w:unhideWhenUsed/>
    <w:rsid w:val="00DC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3F8"/>
  </w:style>
  <w:style w:type="character" w:styleId="PlaceholderText">
    <w:name w:val="Placeholder Text"/>
    <w:basedOn w:val="DefaultParagraphFont"/>
    <w:uiPriority w:val="99"/>
    <w:semiHidden/>
    <w:rsid w:val="00DC43F8"/>
    <w:rPr>
      <w:color w:val="808080"/>
    </w:rPr>
  </w:style>
  <w:style w:type="character" w:customStyle="1" w:styleId="Heading2Char">
    <w:name w:val="Heading 2 Char"/>
    <w:basedOn w:val="DefaultParagraphFont"/>
    <w:link w:val="Heading2"/>
    <w:uiPriority w:val="9"/>
    <w:rsid w:val="00DC43F8"/>
    <w:rPr>
      <w:rFonts w:eastAsiaTheme="minorEastAsia" w:cs="Times New Roman"/>
      <w:b/>
      <w:bCs/>
      <w:sz w:val="36"/>
      <w:szCs w:val="36"/>
    </w:rPr>
  </w:style>
  <w:style w:type="paragraph" w:styleId="NormalWeb">
    <w:name w:val="Normal (Web)"/>
    <w:basedOn w:val="Normal"/>
    <w:uiPriority w:val="99"/>
    <w:semiHidden/>
    <w:unhideWhenUsed/>
    <w:rsid w:val="00DC43F8"/>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DC43F8"/>
    <w:rPr>
      <w:i/>
      <w:iCs/>
    </w:rPr>
  </w:style>
  <w:style w:type="character" w:styleId="Strong">
    <w:name w:val="Strong"/>
    <w:basedOn w:val="DefaultParagraphFont"/>
    <w:uiPriority w:val="22"/>
    <w:qFormat/>
    <w:rsid w:val="00DC43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43F8"/>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3F8"/>
  </w:style>
  <w:style w:type="paragraph" w:styleId="Footer">
    <w:name w:val="footer"/>
    <w:basedOn w:val="Normal"/>
    <w:link w:val="FooterChar"/>
    <w:uiPriority w:val="99"/>
    <w:unhideWhenUsed/>
    <w:rsid w:val="00DC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3F8"/>
  </w:style>
  <w:style w:type="character" w:styleId="PlaceholderText">
    <w:name w:val="Placeholder Text"/>
    <w:basedOn w:val="DefaultParagraphFont"/>
    <w:uiPriority w:val="99"/>
    <w:semiHidden/>
    <w:rsid w:val="00DC43F8"/>
    <w:rPr>
      <w:color w:val="808080"/>
    </w:rPr>
  </w:style>
  <w:style w:type="character" w:customStyle="1" w:styleId="Heading2Char">
    <w:name w:val="Heading 2 Char"/>
    <w:basedOn w:val="DefaultParagraphFont"/>
    <w:link w:val="Heading2"/>
    <w:uiPriority w:val="9"/>
    <w:rsid w:val="00DC43F8"/>
    <w:rPr>
      <w:rFonts w:eastAsiaTheme="minorEastAsia" w:cs="Times New Roman"/>
      <w:b/>
      <w:bCs/>
      <w:sz w:val="36"/>
      <w:szCs w:val="36"/>
    </w:rPr>
  </w:style>
  <w:style w:type="paragraph" w:styleId="NormalWeb">
    <w:name w:val="Normal (Web)"/>
    <w:basedOn w:val="Normal"/>
    <w:uiPriority w:val="99"/>
    <w:semiHidden/>
    <w:unhideWhenUsed/>
    <w:rsid w:val="00DC43F8"/>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DC43F8"/>
    <w:rPr>
      <w:i/>
      <w:iCs/>
    </w:rPr>
  </w:style>
  <w:style w:type="character" w:styleId="Strong">
    <w:name w:val="Strong"/>
    <w:basedOn w:val="DefaultParagraphFont"/>
    <w:uiPriority w:val="22"/>
    <w:qFormat/>
    <w:rsid w:val="00DC4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6470">
      <w:marLeft w:val="0"/>
      <w:marRight w:val="0"/>
      <w:marTop w:val="0"/>
      <w:marBottom w:val="0"/>
      <w:divBdr>
        <w:top w:val="none" w:sz="0" w:space="0" w:color="auto"/>
        <w:left w:val="none" w:sz="0" w:space="0" w:color="auto"/>
        <w:bottom w:val="none" w:sz="0" w:space="0" w:color="auto"/>
        <w:right w:val="none" w:sz="0" w:space="0" w:color="auto"/>
      </w:divBdr>
    </w:div>
    <w:div w:id="653949338">
      <w:marLeft w:val="0"/>
      <w:marRight w:val="0"/>
      <w:marTop w:val="0"/>
      <w:marBottom w:val="0"/>
      <w:divBdr>
        <w:top w:val="none" w:sz="0" w:space="0" w:color="auto"/>
        <w:left w:val="none" w:sz="0" w:space="0" w:color="auto"/>
        <w:bottom w:val="none" w:sz="0" w:space="0" w:color="auto"/>
        <w:right w:val="none" w:sz="0" w:space="0" w:color="auto"/>
      </w:divBdr>
    </w:div>
    <w:div w:id="21279618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ctdanang.vn/images/stories/Canphaxuatsac-DHKTruc.JPG" TargetMode="External"/><Relationship Id="rId13" Type="http://schemas.openxmlformats.org/officeDocument/2006/relationships/image" Target="http://ictdanang.vn/images/stories/Dongdien--DHSP.JP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http://ictdanang.vn/images/stories/DHDT-DHSP1.JPG" TargetMode="External"/><Relationship Id="rId12" Type="http://schemas.openxmlformats.org/officeDocument/2006/relationships/image" Target="http://ictdanang.vn/images/stories/DHKT-dongdien.JPG"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ictdanang.vn/images/stories/HuyenAnhbidau_0738.JP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http://ictdanang.vn/images/stories/ThaoQuyen-PhuongDong.JP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http://ictdanang.vn/images/stories/HuyenTrang.JPG"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D8B3B6A-9FFF-45AF-A5C0-868829B3B327}"/>
      </w:docPartPr>
      <w:docPartBody>
        <w:p w:rsidR="00000000" w:rsidRDefault="00DC6626">
          <w:r w:rsidRPr="002B46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26"/>
    <w:rsid w:val="00DC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6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6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2016-09-16T07:03:00Z</dcterms:created>
  <dcterms:modified xsi:type="dcterms:W3CDTF">2016-09-16T07:03:00Z</dcterms:modified>
</cp:coreProperties>
</file>